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tbl>
      <w:tblPr>
        <w:tblStyle w:val="TableGrid"/>
        <w:tblW w:w="90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left w:w="0" w:type="dxa"/>
          <w:right w:w="0" w:type="dxa"/>
        </w:tblCellMar>
        <w:tblLook w:val="04A0" w:firstRow="1" w:lastRow="0" w:firstColumn="1" w:lastColumn="0" w:noHBand="0" w:noVBand="1"/>
      </w:tblPr>
      <w:tblGrid>
        <w:gridCol w:w="4530"/>
        <w:gridCol w:w="4530"/>
      </w:tblGrid>
      <w:tr w:rsidR="00DE1CEF" w:rsidTr="456249B5" w14:paraId="2C632FD0" w14:textId="77777777">
        <w:tc>
          <w:tcPr>
            <w:tcW w:w="9060" w:type="dxa"/>
            <w:gridSpan w:val="2"/>
            <w:shd w:val="clear" w:color="auto" w:fill="FFFFFF" w:themeFill="background1"/>
            <w:tcMar/>
          </w:tcPr>
          <w:p w:rsidR="00DE1CEF" w:rsidP="005C537B" w:rsidRDefault="00C87B71" w14:paraId="121AE22A" w14:textId="550D1FAB">
            <w:pPr>
              <w:pStyle w:val="NoSpacing"/>
            </w:pPr>
            <w:bookmarkStart w:name="_Hlk41991412" w:id="0"/>
            <w:r>
              <w:rPr>
                <w:noProof/>
              </w:rPr>
              <w:drawing>
                <wp:inline distT="0" distB="0" distL="0" distR="0" wp14:anchorId="7384C50D" wp14:editId="1F8CDAC5">
                  <wp:extent cx="5759449" cy="2645747"/>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5759449" cy="2645747"/>
                          </a:xfrm>
                          <a:prstGeom prst="rect">
                            <a:avLst/>
                          </a:prstGeom>
                        </pic:spPr>
                      </pic:pic>
                    </a:graphicData>
                  </a:graphic>
                </wp:inline>
              </w:drawing>
            </w:r>
          </w:p>
        </w:tc>
      </w:tr>
      <w:tr w:rsidR="00DE1CEF" w:rsidTr="456249B5" w14:paraId="25E12ACF" w14:textId="77777777">
        <w:tc>
          <w:tcPr>
            <w:tcW w:w="9060" w:type="dxa"/>
            <w:gridSpan w:val="2"/>
            <w:shd w:val="clear" w:color="auto" w:fill="FFFFFF" w:themeFill="background1"/>
            <w:tcMar>
              <w:top w:w="567" w:type="dxa"/>
              <w:left w:w="284" w:type="dxa"/>
              <w:bottom w:w="567" w:type="dxa"/>
              <w:right w:w="284" w:type="dxa"/>
            </w:tcMar>
          </w:tcPr>
          <w:p w:rsidRPr="00572B6A" w:rsidR="009B4BC8" w:rsidP="004931B6" w:rsidRDefault="009B4BC8" w14:paraId="71D5C56A" w14:textId="6BC71404">
            <w:pPr>
              <w:pStyle w:val="Heading1"/>
              <w:rPr>
                <w:sz w:val="28"/>
                <w:szCs w:val="28"/>
              </w:rPr>
            </w:pPr>
            <w:r w:rsidRPr="456249B5" w:rsidR="0AB78CF7">
              <w:rPr>
                <w:color w:val="auto"/>
                <w:sz w:val="28"/>
                <w:szCs w:val="28"/>
              </w:rPr>
              <w:t>Hello</w:t>
            </w:r>
            <w:r w:rsidRPr="456249B5" w:rsidR="009B4BC8">
              <w:rPr>
                <w:color w:val="auto"/>
                <w:sz w:val="28"/>
                <w:szCs w:val="28"/>
              </w:rPr>
              <w:t xml:space="preserve"> </w:t>
            </w:r>
            <w:r w:rsidRPr="456249B5" w:rsidR="009B4BC8">
              <w:rPr>
                <w:color w:val="auto"/>
                <w:sz w:val="28"/>
                <w:szCs w:val="28"/>
                <w:highlight w:val="yellow"/>
              </w:rPr>
              <w:t>[insert name of employee],</w:t>
            </w:r>
          </w:p>
          <w:p w:rsidR="1D4DA893" w:rsidP="456249B5" w:rsidRDefault="1D4DA893" w14:paraId="01B5CFBC" w14:textId="4B586C75">
            <w:pPr>
              <w:spacing w:before="0" w:beforeAutospacing="off" w:after="240" w:afterAutospacing="off"/>
            </w:pPr>
            <w:r w:rsidRPr="456249B5" w:rsidR="1D4DA893">
              <w:rPr>
                <w:rFonts w:ascii="Georgia" w:hAnsi="Georgia" w:eastAsia="Georgia" w:cs="Georgia"/>
                <w:noProof w:val="0"/>
                <w:color w:val="222222"/>
                <w:sz w:val="28"/>
                <w:szCs w:val="28"/>
                <w:lang w:val="en-GB"/>
              </w:rPr>
              <w:t>Whether your retirement is a long way or fast approaching, it’s important to understand your options and whether your pension savings will support the lifestyle you want.</w:t>
            </w:r>
          </w:p>
          <w:p w:rsidR="1D4DA893" w:rsidP="456249B5" w:rsidRDefault="1D4DA893" w14:paraId="3DE200C4" w14:textId="61EAB39E">
            <w:pPr>
              <w:spacing w:before="0" w:beforeAutospacing="off" w:after="240" w:afterAutospacing="off"/>
            </w:pPr>
            <w:r w:rsidRPr="456249B5" w:rsidR="1D4DA893">
              <w:rPr>
                <w:rFonts w:ascii="Georgia" w:hAnsi="Georgia" w:eastAsia="Georgia" w:cs="Georgia"/>
                <w:noProof w:val="0"/>
                <w:color w:val="222222"/>
                <w:sz w:val="28"/>
                <w:szCs w:val="28"/>
                <w:lang w:val="en-GB"/>
              </w:rPr>
              <w:t>Royal London’s financial wellbeing service gives you access to two free tools to help you plan for retirement:</w:t>
            </w:r>
          </w:p>
          <w:p w:rsidR="1D4DA893" w:rsidP="456249B5" w:rsidRDefault="1D4DA893" w14:paraId="408483B5" w14:textId="138B87FC">
            <w:pPr>
              <w:spacing w:before="0" w:beforeAutospacing="off" w:after="240" w:afterAutospacing="off"/>
            </w:pPr>
            <w:hyperlink r:id="Ra29cafe6025444d4">
              <w:r w:rsidRPr="456249B5" w:rsidR="1D4DA893">
                <w:rPr>
                  <w:rStyle w:val="Hyperlink"/>
                  <w:rFonts w:ascii="Arial" w:hAnsi="Arial" w:eastAsia="Arial" w:cs="Arial"/>
                  <w:b w:val="1"/>
                  <w:bCs w:val="1"/>
                  <w:strike w:val="0"/>
                  <w:dstrike w:val="0"/>
                  <w:noProof w:val="0"/>
                  <w:color w:val="00676E"/>
                  <w:sz w:val="28"/>
                  <w:szCs w:val="28"/>
                  <w:u w:val="single"/>
                  <w:lang w:val="en-GB"/>
                </w:rPr>
                <w:t>Pension calculator</w:t>
              </w:r>
            </w:hyperlink>
          </w:p>
          <w:p w:rsidR="1D4DA893" w:rsidP="456249B5" w:rsidRDefault="1D4DA893" w14:paraId="70820C99" w14:textId="309B5E11">
            <w:pPr>
              <w:spacing w:before="0" w:beforeAutospacing="off" w:after="240" w:afterAutospacing="off"/>
            </w:pPr>
            <w:r w:rsidRPr="456249B5" w:rsidR="1D4DA893">
              <w:rPr>
                <w:rFonts w:ascii="Georgia" w:hAnsi="Georgia" w:eastAsia="Georgia" w:cs="Georgia"/>
                <w:noProof w:val="0"/>
                <w:color w:val="222222"/>
                <w:sz w:val="28"/>
                <w:szCs w:val="28"/>
                <w:lang w:val="en-GB"/>
              </w:rPr>
              <w:t>See if your pension savings will support your desired lifestyle. Answer a few questions to get a clear picture of your retirement income and guidance if you’re off track.</w:t>
            </w:r>
          </w:p>
          <w:p w:rsidR="1D4DA893" w:rsidP="456249B5" w:rsidRDefault="1D4DA893" w14:paraId="32119136" w14:textId="61C0F745">
            <w:pPr>
              <w:spacing w:before="0" w:beforeAutospacing="off" w:after="240" w:afterAutospacing="off"/>
            </w:pPr>
            <w:hyperlink r:id="R4586086282514d50">
              <w:r w:rsidRPr="456249B5" w:rsidR="1D4DA893">
                <w:rPr>
                  <w:rStyle w:val="Hyperlink"/>
                  <w:rFonts w:ascii="Arial" w:hAnsi="Arial" w:eastAsia="Arial" w:cs="Arial"/>
                  <w:b w:val="1"/>
                  <w:bCs w:val="1"/>
                  <w:strike w:val="0"/>
                  <w:dstrike w:val="0"/>
                  <w:noProof w:val="0"/>
                  <w:color w:val="00676E"/>
                  <w:sz w:val="28"/>
                  <w:szCs w:val="28"/>
                  <w:u w:val="single"/>
                  <w:lang w:val="en-GB"/>
                </w:rPr>
                <w:t>Retirement options calculator</w:t>
              </w:r>
            </w:hyperlink>
          </w:p>
          <w:p w:rsidR="1D4DA893" w:rsidP="456249B5" w:rsidRDefault="1D4DA893" w14:paraId="634EA54A" w14:textId="1BE10584">
            <w:pPr>
              <w:spacing w:before="0" w:beforeAutospacing="off" w:after="240" w:afterAutospacing="off"/>
            </w:pPr>
            <w:r w:rsidRPr="456249B5" w:rsidR="1D4DA893">
              <w:rPr>
                <w:rFonts w:ascii="Georgia" w:hAnsi="Georgia" w:eastAsia="Georgia" w:cs="Georgia"/>
                <w:noProof w:val="0"/>
                <w:color w:val="222222"/>
                <w:sz w:val="28"/>
                <w:szCs w:val="28"/>
                <w:lang w:val="en-GB"/>
              </w:rPr>
              <w:t>Understand how much you could have at retirement and explore your options – like taking a lump sum or securing a regular income. It’s quick and easy; you just need to know the value of your current pension savings and how much you and your employer are contribution each month.</w:t>
            </w:r>
          </w:p>
          <w:p w:rsidR="1D4DA893" w:rsidP="456249B5" w:rsidRDefault="1D4DA893" w14:paraId="77810DBE" w14:textId="08600D14">
            <w:pPr>
              <w:spacing w:before="0" w:beforeAutospacing="off" w:after="240" w:afterAutospacing="off"/>
            </w:pPr>
            <w:r w:rsidRPr="456249B5" w:rsidR="1D4DA893">
              <w:rPr>
                <w:rFonts w:ascii="Georgia" w:hAnsi="Georgia" w:eastAsia="Georgia" w:cs="Georgia"/>
                <w:noProof w:val="0"/>
                <w:color w:val="222222"/>
                <w:sz w:val="28"/>
                <w:szCs w:val="28"/>
                <w:lang w:val="en-GB"/>
              </w:rPr>
              <w:t>You need to be registered for Royal London's online service to use these tools.  If you haven’t signed up, you'll be taken to the login screen where you can register for the service. You'll need your plan number to hand.</w:t>
            </w:r>
          </w:p>
          <w:p w:rsidR="456249B5" w:rsidP="456249B5" w:rsidRDefault="456249B5" w14:paraId="0253383E" w14:textId="709C1CDB">
            <w:pPr>
              <w:spacing w:before="0" w:beforeAutospacing="off" w:after="240" w:afterAutospacing="off"/>
              <w:rPr>
                <w:rFonts w:ascii="Georgia" w:hAnsi="Georgia" w:eastAsia="Georgia" w:cs="Georgia"/>
                <w:noProof w:val="0"/>
                <w:color w:val="000000" w:themeColor="text1" w:themeTint="FF" w:themeShade="FF"/>
                <w:sz w:val="28"/>
                <w:szCs w:val="28"/>
                <w:lang w:val="en-GB"/>
              </w:rPr>
            </w:pPr>
          </w:p>
          <w:p w:rsidR="1D4DA893" w:rsidP="456249B5" w:rsidRDefault="1D4DA893" w14:paraId="5055AF15" w14:textId="1FC06877">
            <w:pPr>
              <w:spacing w:before="0" w:beforeAutospacing="off" w:after="240" w:afterAutospacing="off"/>
            </w:pPr>
            <w:r w:rsidRPr="456249B5" w:rsidR="1D4DA893">
              <w:rPr>
                <w:rFonts w:ascii="Georgia" w:hAnsi="Georgia" w:eastAsia="Georgia" w:cs="Georgia"/>
                <w:noProof w:val="0"/>
                <w:color w:val="000000" w:themeColor="text1" w:themeTint="FF" w:themeShade="FF"/>
                <w:sz w:val="28"/>
                <w:szCs w:val="28"/>
                <w:lang w:val="en-GB"/>
              </w:rPr>
              <w:t>Yours sincerely,</w:t>
            </w:r>
          </w:p>
          <w:p w:rsidR="456249B5" w:rsidP="456249B5" w:rsidRDefault="456249B5" w14:paraId="5FE6421F" w14:textId="3F36BEFB">
            <w:pPr>
              <w:rPr>
                <w:rFonts w:ascii="Georgia" w:hAnsi="Georgia"/>
                <w:color w:val="000000" w:themeColor="text1" w:themeTint="FF" w:themeShade="FF"/>
              </w:rPr>
            </w:pPr>
          </w:p>
          <w:p w:rsidRPr="00B436C6" w:rsidR="00B436C6" w:rsidP="00B436C6" w:rsidRDefault="00B436C6" w14:paraId="2B039214" w14:textId="77777777">
            <w:pPr>
              <w:rPr>
                <w:b/>
                <w:bCs/>
              </w:rPr>
            </w:pPr>
            <w:r w:rsidRPr="00B436C6">
              <w:rPr>
                <w:b/>
                <w:bCs/>
              </w:rPr>
              <w:t>[</w:t>
            </w:r>
            <w:r w:rsidRPr="00B436C6">
              <w:rPr>
                <w:b/>
                <w:bCs/>
                <w:highlight w:val="yellow"/>
              </w:rPr>
              <w:t>Name Surname</w:t>
            </w:r>
            <w:r w:rsidRPr="00B436C6">
              <w:rPr>
                <w:b/>
                <w:bCs/>
              </w:rPr>
              <w:t>]</w:t>
            </w:r>
          </w:p>
          <w:p w:rsidRPr="00B436C6" w:rsidR="00B436C6" w:rsidP="00B436C6" w:rsidRDefault="00B436C6" w14:paraId="4307E55A" w14:textId="77777777">
            <w:pPr>
              <w:spacing w:after="0"/>
              <w:rPr>
                <w:b/>
                <w:bCs/>
              </w:rPr>
            </w:pPr>
            <w:r w:rsidRPr="00B436C6">
              <w:rPr>
                <w:b/>
                <w:bCs/>
              </w:rPr>
              <w:t>[</w:t>
            </w:r>
            <w:r w:rsidRPr="00B436C6">
              <w:rPr>
                <w:b/>
                <w:bCs/>
                <w:highlight w:val="yellow"/>
              </w:rPr>
              <w:t>Title</w:t>
            </w:r>
            <w:r w:rsidRPr="00B436C6">
              <w:rPr>
                <w:b/>
                <w:bCs/>
              </w:rPr>
              <w:t>]</w:t>
            </w:r>
          </w:p>
          <w:p w:rsidRPr="00460508" w:rsidR="00DE1CEF" w:rsidP="00B436C6" w:rsidRDefault="00B436C6" w14:paraId="742E0E22" w14:textId="20F6909A">
            <w:pPr>
              <w:rPr>
                <w:rStyle w:val="Hyperlink"/>
                <w:b/>
                <w:bCs/>
                <w:color w:val="222222"/>
                <w:u w:val="none"/>
              </w:rPr>
            </w:pPr>
            <w:r w:rsidRPr="00B436C6">
              <w:rPr>
                <w:color w:val="00676E"/>
                <w:u w:val="single"/>
              </w:rPr>
              <w:t>[</w:t>
            </w:r>
            <w:r w:rsidRPr="00B436C6">
              <w:rPr>
                <w:color w:val="00676E"/>
                <w:highlight w:val="yellow"/>
                <w:u w:val="single"/>
              </w:rPr>
              <w:t>name.surname@email.com</w:t>
            </w:r>
            <w:r w:rsidRPr="00B436C6">
              <w:rPr>
                <w:color w:val="00676E"/>
                <w:u w:val="single"/>
              </w:rPr>
              <w:t>]</w:t>
            </w:r>
          </w:p>
        </w:tc>
      </w:tr>
      <w:tr w:rsidR="00B436C6" w:rsidTr="456249B5" w14:paraId="1DE8E6F6" w14:textId="77777777">
        <w:tc>
          <w:tcPr>
            <w:tcW w:w="9060" w:type="dxa"/>
            <w:gridSpan w:val="2"/>
            <w:shd w:val="clear" w:color="auto" w:fill="FFFFFF" w:themeFill="background1"/>
            <w:tcMar>
              <w:top w:w="0" w:type="dxa"/>
              <w:left w:w="0" w:type="dxa"/>
              <w:bottom w:w="0" w:type="dxa"/>
              <w:right w:w="0" w:type="dxa"/>
            </w:tcMar>
          </w:tcPr>
          <w:p w:rsidRPr="00B436C6" w:rsidR="00B436C6" w:rsidP="00B436C6" w:rsidRDefault="00B436C6" w14:paraId="693B764D" w14:textId="77777777">
            <w:pPr>
              <w:spacing w:after="0"/>
            </w:pPr>
            <w:r w:rsidRPr="00B436C6">
              <w:rPr>
                <w:noProof/>
              </w:rPr>
              <w:lastRenderedPageBreak/>
              <w:drawing>
                <wp:inline distT="0" distB="0" distL="0" distR="0" wp14:anchorId="1CFE3306" wp14:editId="5EF84179">
                  <wp:extent cx="5750420" cy="2641600"/>
                  <wp:effectExtent l="0" t="0" r="3175" b="6350"/>
                  <wp:docPr id="8978674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867408" name="Picture 3"/>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750420" cy="2641600"/>
                          </a:xfrm>
                          <a:prstGeom prst="rect">
                            <a:avLst/>
                          </a:prstGeom>
                          <a:noFill/>
                          <a:ln>
                            <a:noFill/>
                          </a:ln>
                        </pic:spPr>
                      </pic:pic>
                    </a:graphicData>
                  </a:graphic>
                </wp:inline>
              </w:drawing>
            </w:r>
          </w:p>
          <w:p w:rsidRPr="00572B6A" w:rsidR="00B436C6" w:rsidP="00B436C6" w:rsidRDefault="00B436C6" w14:paraId="12A9FA02" w14:textId="2402DDA8">
            <w:pPr>
              <w:pStyle w:val="Heading1"/>
              <w:spacing w:before="240" w:after="0"/>
              <w:rPr>
                <w:color w:val="auto"/>
                <w:sz w:val="28"/>
                <w:szCs w:val="28"/>
              </w:rPr>
            </w:pPr>
            <w:r w:rsidRPr="00B436C6">
              <w:rPr>
                <w:rFonts w:ascii="Arial" w:hAnsi="Arial" w:eastAsia="Arial"/>
                <w:color w:val="222222"/>
                <w:sz w:val="20"/>
                <w:szCs w:val="20"/>
              </w:rPr>
              <w:t xml:space="preserve">Apple and the Apple logo are trademarks of Apple Inc., registered in the U.S. and other countries. App Store is a service mark of Apple Inc. Google </w:t>
            </w:r>
            <w:proofErr w:type="gramStart"/>
            <w:r w:rsidRPr="00B436C6">
              <w:rPr>
                <w:rFonts w:ascii="Arial" w:hAnsi="Arial" w:eastAsia="Arial"/>
                <w:color w:val="222222"/>
                <w:sz w:val="20"/>
                <w:szCs w:val="20"/>
              </w:rPr>
              <w:t>Play</w:t>
            </w:r>
            <w:proofErr w:type="gramEnd"/>
            <w:r w:rsidRPr="00B436C6">
              <w:rPr>
                <w:rFonts w:ascii="Arial" w:hAnsi="Arial" w:eastAsia="Arial"/>
                <w:color w:val="222222"/>
                <w:sz w:val="20"/>
                <w:szCs w:val="20"/>
              </w:rPr>
              <w:t xml:space="preserve"> and the Google Play logo are trademarks of Google LLC.</w:t>
            </w:r>
          </w:p>
        </w:tc>
      </w:tr>
      <w:tr w:rsidRPr="009326FD" w:rsidR="00DC507E" w:rsidTr="456249B5" w14:paraId="0F2022A9" w14:textId="77777777">
        <w:tc>
          <w:tcPr>
            <w:tcW w:w="4530" w:type="dxa"/>
            <w:shd w:val="clear" w:color="auto" w:fill="auto"/>
            <w:tcMar>
              <w:top w:w="113" w:type="dxa"/>
              <w:left w:w="0" w:type="dxa"/>
              <w:bottom w:w="113" w:type="dxa"/>
              <w:right w:w="284" w:type="dxa"/>
            </w:tcMar>
          </w:tcPr>
          <w:p w:rsidRPr="00B436C6" w:rsidR="00DC507E" w:rsidP="009326FD" w:rsidRDefault="001E5AF5" w14:paraId="051D874C" w14:textId="65D0671B">
            <w:pPr>
              <w:pStyle w:val="Footer"/>
              <w:rPr>
                <w:b w:val="1"/>
                <w:bCs w:val="1"/>
                <w:color w:val="auto"/>
              </w:rPr>
            </w:pPr>
            <w:r w:rsidRPr="456249B5" w:rsidR="001E5AF5">
              <w:rPr>
                <w:b w:val="1"/>
                <w:bCs w:val="1"/>
                <w:color w:val="auto"/>
              </w:rPr>
              <w:t>December</w:t>
            </w:r>
            <w:r w:rsidRPr="456249B5" w:rsidR="00DC507E">
              <w:rPr>
                <w:b w:val="1"/>
                <w:bCs w:val="1"/>
                <w:color w:val="auto"/>
              </w:rPr>
              <w:t xml:space="preserve"> 202</w:t>
            </w:r>
            <w:r w:rsidRPr="456249B5" w:rsidR="60A604C2">
              <w:rPr>
                <w:b w:val="1"/>
                <w:bCs w:val="1"/>
                <w:color w:val="auto"/>
              </w:rPr>
              <w:t>5</w:t>
            </w:r>
          </w:p>
        </w:tc>
        <w:tc>
          <w:tcPr>
            <w:tcW w:w="4530" w:type="dxa"/>
            <w:shd w:val="clear" w:color="auto" w:fill="auto"/>
            <w:tcMar>
              <w:top w:w="113" w:type="dxa"/>
              <w:left w:w="284" w:type="dxa"/>
              <w:bottom w:w="113" w:type="dxa"/>
              <w:right w:w="0" w:type="dxa"/>
            </w:tcMar>
          </w:tcPr>
          <w:p w:rsidRPr="00B436C6" w:rsidR="00DC507E" w:rsidP="009326FD" w:rsidRDefault="005D3084" w14:paraId="58DC1BB7" w14:textId="4B6650AC">
            <w:pPr>
              <w:pStyle w:val="Footer"/>
              <w:jc w:val="right"/>
              <w:rPr>
                <w:b w:val="1"/>
                <w:bCs w:val="1"/>
                <w:color w:val="auto"/>
              </w:rPr>
            </w:pPr>
            <w:r w:rsidRPr="456249B5" w:rsidR="005D3084">
              <w:rPr>
                <w:b w:val="1"/>
                <w:bCs w:val="1"/>
                <w:color w:val="auto"/>
              </w:rPr>
              <w:t xml:space="preserve">E </w:t>
            </w:r>
            <w:r w:rsidRPr="456249B5" w:rsidR="4AD739D4">
              <w:rPr>
                <w:b w:val="1"/>
                <w:bCs w:val="1"/>
                <w:color w:val="auto"/>
              </w:rPr>
              <w:t>P</w:t>
            </w:r>
            <w:r w:rsidRPr="456249B5" w:rsidR="005D3084">
              <w:rPr>
                <w:b w:val="1"/>
                <w:bCs w:val="1"/>
                <w:color w:val="auto"/>
              </w:rPr>
              <w:t xml:space="preserve"> </w:t>
            </w:r>
            <w:r w:rsidRPr="456249B5" w:rsidR="005D3084">
              <w:rPr>
                <w:b w:val="1"/>
                <w:bCs w:val="1"/>
                <w:color w:val="auto"/>
              </w:rPr>
              <w:t xml:space="preserve">EM </w:t>
            </w:r>
            <w:r w:rsidRPr="456249B5" w:rsidR="45EF661D">
              <w:rPr>
                <w:b w:val="1"/>
                <w:bCs w:val="1"/>
                <w:color w:val="auto"/>
              </w:rPr>
              <w:t>1925</w:t>
            </w:r>
          </w:p>
        </w:tc>
      </w:tr>
      <w:bookmarkEnd w:id="0"/>
    </w:tbl>
    <w:p w:rsidRPr="00DE1CEF" w:rsidR="00252A81" w:rsidP="009326FD" w:rsidRDefault="00252A81" w14:paraId="5E5AFDFB" w14:textId="5449CA2C"/>
    <w:sectPr w:rsidRPr="00DE1CEF" w:rsidR="00252A81" w:rsidSect="00B436C6">
      <w:headerReference w:type="default" r:id="rId16"/>
      <w:pgSz w:w="11906" w:h="16838" w:orient="portrait"/>
      <w:pgMar w:top="567" w:right="1418"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01FC6" w:rsidP="009326FD" w:rsidRDefault="00701FC6" w14:paraId="616A7A80" w14:textId="77777777">
      <w:r>
        <w:separator/>
      </w:r>
    </w:p>
  </w:endnote>
  <w:endnote w:type="continuationSeparator" w:id="0">
    <w:p w:rsidR="00701FC6" w:rsidP="009326FD" w:rsidRDefault="00701FC6" w14:paraId="55FA48E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01FC6" w:rsidP="009326FD" w:rsidRDefault="00701FC6" w14:paraId="1B702A78" w14:textId="77777777">
      <w:r>
        <w:separator/>
      </w:r>
    </w:p>
  </w:footnote>
  <w:footnote w:type="continuationSeparator" w:id="0">
    <w:p w:rsidR="00701FC6" w:rsidP="009326FD" w:rsidRDefault="00701FC6" w14:paraId="34AC40E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9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470054"/>
      <w:tblCellMar>
        <w:top w:w="284" w:type="dxa"/>
        <w:left w:w="567" w:type="dxa"/>
        <w:bottom w:w="284" w:type="dxa"/>
        <w:right w:w="567" w:type="dxa"/>
      </w:tblCellMar>
      <w:tblLook w:val="04A0" w:firstRow="1" w:lastRow="0" w:firstColumn="1" w:lastColumn="0" w:noHBand="0" w:noVBand="1"/>
    </w:tblPr>
    <w:tblGrid>
      <w:gridCol w:w="11907"/>
    </w:tblGrid>
    <w:tr w:rsidRPr="00996F76" w:rsidR="00996F76" w:rsidTr="009A36E7" w14:paraId="1135D5F7" w14:textId="77777777">
      <w:trPr>
        <w:jc w:val="center"/>
      </w:trPr>
      <w:tc>
        <w:tcPr>
          <w:tcW w:w="9060" w:type="dxa"/>
          <w:shd w:val="clear" w:color="auto" w:fill="470054"/>
        </w:tcPr>
        <w:p w:rsidRPr="009326FD" w:rsidR="00996F76" w:rsidP="004931B6" w:rsidRDefault="00572B6A" w14:paraId="2D6184F1" w14:textId="6A46126B">
          <w:pPr>
            <w:pStyle w:val="Header"/>
          </w:pPr>
          <w:r w:rsidRPr="00572B6A">
            <w:t>[This wording has been approved for use by Royal London in its current format. You can update the wording in yellow to suit your needs. Once you’re happy with the content you can copy and paste the wording into an email or create an article on your intranet. You can right-click the banner image and choose ‘Save as picture…’ to download it as a standalone image.]</w:t>
          </w:r>
        </w:p>
      </w:tc>
    </w:tr>
  </w:tbl>
  <w:p w:rsidRPr="00996F76" w:rsidR="00996F76" w:rsidP="004931B6" w:rsidRDefault="00996F76" w14:paraId="528636E8" w14:textId="4D4CE5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5325A2"/>
    <w:multiLevelType w:val="hybridMultilevel"/>
    <w:tmpl w:val="34702FC8"/>
    <w:lvl w:ilvl="0" w:tplc="6226A3EC">
      <w:start w:val="1"/>
      <w:numFmt w:val="decimal"/>
      <w:lvlText w:val="%1."/>
      <w:lvlJc w:val="left"/>
      <w:pPr>
        <w:ind w:left="720" w:hanging="360"/>
      </w:pPr>
      <w:rPr>
        <w:rFonts w:hint="default" w:ascii="Georgia" w:hAnsi="Georgia"/>
        <w:b/>
        <w:i w:val="0"/>
        <w:color w:val="00818A"/>
        <w:u w:color="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102AA5"/>
    <w:multiLevelType w:val="hybridMultilevel"/>
    <w:tmpl w:val="A8E6ECB8"/>
    <w:lvl w:ilvl="0" w:tplc="C554B692">
      <w:start w:val="1"/>
      <w:numFmt w:val="bullet"/>
      <w:lvlText w:val=""/>
      <w:lvlJc w:val="left"/>
      <w:pPr>
        <w:ind w:left="720" w:hanging="360"/>
      </w:pPr>
      <w:rPr>
        <w:rFonts w:hint="default" w:ascii="Symbol" w:hAnsi="Symbol"/>
        <w:color w:val="00818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D64704D"/>
    <w:multiLevelType w:val="hybridMultilevel"/>
    <w:tmpl w:val="1C902D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50127758">
    <w:abstractNumId w:val="2"/>
  </w:num>
  <w:num w:numId="2" w16cid:durableId="1766880042">
    <w:abstractNumId w:val="1"/>
  </w:num>
  <w:num w:numId="3" w16cid:durableId="779837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DB"/>
    <w:rsid w:val="0002526A"/>
    <w:rsid w:val="00054941"/>
    <w:rsid w:val="00063AFE"/>
    <w:rsid w:val="00071A3A"/>
    <w:rsid w:val="00077D3E"/>
    <w:rsid w:val="00085940"/>
    <w:rsid w:val="00086228"/>
    <w:rsid w:val="000971E7"/>
    <w:rsid w:val="000A508E"/>
    <w:rsid w:val="000B6CB8"/>
    <w:rsid w:val="000C3D2C"/>
    <w:rsid w:val="000C621A"/>
    <w:rsid w:val="000D3ADC"/>
    <w:rsid w:val="000E2291"/>
    <w:rsid w:val="000E3931"/>
    <w:rsid w:val="000E7EE4"/>
    <w:rsid w:val="000F282B"/>
    <w:rsid w:val="000F3083"/>
    <w:rsid w:val="000F5048"/>
    <w:rsid w:val="00102B1A"/>
    <w:rsid w:val="0011660E"/>
    <w:rsid w:val="0016745C"/>
    <w:rsid w:val="00192EE0"/>
    <w:rsid w:val="00195866"/>
    <w:rsid w:val="001A0083"/>
    <w:rsid w:val="001A3571"/>
    <w:rsid w:val="001B1862"/>
    <w:rsid w:val="001D4F73"/>
    <w:rsid w:val="001D7AAD"/>
    <w:rsid w:val="001E5AF5"/>
    <w:rsid w:val="002023CA"/>
    <w:rsid w:val="00204779"/>
    <w:rsid w:val="00210A06"/>
    <w:rsid w:val="00225A21"/>
    <w:rsid w:val="00240B11"/>
    <w:rsid w:val="00246C00"/>
    <w:rsid w:val="00252A81"/>
    <w:rsid w:val="00285C80"/>
    <w:rsid w:val="002B24D8"/>
    <w:rsid w:val="002B60BB"/>
    <w:rsid w:val="002E4D7C"/>
    <w:rsid w:val="002F0FB6"/>
    <w:rsid w:val="00300EB5"/>
    <w:rsid w:val="00301C24"/>
    <w:rsid w:val="0031791F"/>
    <w:rsid w:val="003261E7"/>
    <w:rsid w:val="003323E7"/>
    <w:rsid w:val="0033673D"/>
    <w:rsid w:val="00336909"/>
    <w:rsid w:val="003373F1"/>
    <w:rsid w:val="00342344"/>
    <w:rsid w:val="00346629"/>
    <w:rsid w:val="00347B01"/>
    <w:rsid w:val="003631AE"/>
    <w:rsid w:val="0038424B"/>
    <w:rsid w:val="003A6DDA"/>
    <w:rsid w:val="003B765E"/>
    <w:rsid w:val="003D4520"/>
    <w:rsid w:val="003F1B82"/>
    <w:rsid w:val="00405EF8"/>
    <w:rsid w:val="00406A85"/>
    <w:rsid w:val="004265FB"/>
    <w:rsid w:val="00426F16"/>
    <w:rsid w:val="0044382A"/>
    <w:rsid w:val="004536C7"/>
    <w:rsid w:val="004564E7"/>
    <w:rsid w:val="00460508"/>
    <w:rsid w:val="00470DCD"/>
    <w:rsid w:val="00474230"/>
    <w:rsid w:val="004813A1"/>
    <w:rsid w:val="004931B6"/>
    <w:rsid w:val="004D49C5"/>
    <w:rsid w:val="004E22C4"/>
    <w:rsid w:val="004E48BF"/>
    <w:rsid w:val="004F2EDD"/>
    <w:rsid w:val="00501B1B"/>
    <w:rsid w:val="00504363"/>
    <w:rsid w:val="00506FC2"/>
    <w:rsid w:val="00522CA4"/>
    <w:rsid w:val="00523893"/>
    <w:rsid w:val="0054041F"/>
    <w:rsid w:val="0055057D"/>
    <w:rsid w:val="005545DB"/>
    <w:rsid w:val="00572B6A"/>
    <w:rsid w:val="00575276"/>
    <w:rsid w:val="00586B4F"/>
    <w:rsid w:val="005B55FB"/>
    <w:rsid w:val="005C537B"/>
    <w:rsid w:val="005D3084"/>
    <w:rsid w:val="006004DB"/>
    <w:rsid w:val="00622F7C"/>
    <w:rsid w:val="006273AC"/>
    <w:rsid w:val="00630E15"/>
    <w:rsid w:val="0063533F"/>
    <w:rsid w:val="00640BA4"/>
    <w:rsid w:val="00660C53"/>
    <w:rsid w:val="006644D4"/>
    <w:rsid w:val="00680A3F"/>
    <w:rsid w:val="00687DD1"/>
    <w:rsid w:val="006979D8"/>
    <w:rsid w:val="006B07BB"/>
    <w:rsid w:val="006C63B2"/>
    <w:rsid w:val="006D07EA"/>
    <w:rsid w:val="006D7290"/>
    <w:rsid w:val="006E354C"/>
    <w:rsid w:val="006F5B0D"/>
    <w:rsid w:val="00701FC6"/>
    <w:rsid w:val="00703B17"/>
    <w:rsid w:val="00730E95"/>
    <w:rsid w:val="0074004F"/>
    <w:rsid w:val="00740EA8"/>
    <w:rsid w:val="007508EE"/>
    <w:rsid w:val="007A13D8"/>
    <w:rsid w:val="007A719B"/>
    <w:rsid w:val="007D28D7"/>
    <w:rsid w:val="007F4699"/>
    <w:rsid w:val="008010C8"/>
    <w:rsid w:val="008012F8"/>
    <w:rsid w:val="00812022"/>
    <w:rsid w:val="00876CA7"/>
    <w:rsid w:val="008A3805"/>
    <w:rsid w:val="008A4CED"/>
    <w:rsid w:val="008B5A22"/>
    <w:rsid w:val="008C463E"/>
    <w:rsid w:val="008C7928"/>
    <w:rsid w:val="008D0D34"/>
    <w:rsid w:val="008E0DF2"/>
    <w:rsid w:val="008E2C95"/>
    <w:rsid w:val="008F6FB4"/>
    <w:rsid w:val="0090119D"/>
    <w:rsid w:val="00931DB8"/>
    <w:rsid w:val="009325C6"/>
    <w:rsid w:val="009326FD"/>
    <w:rsid w:val="00936796"/>
    <w:rsid w:val="00942290"/>
    <w:rsid w:val="00990CF8"/>
    <w:rsid w:val="00996F76"/>
    <w:rsid w:val="009A36E7"/>
    <w:rsid w:val="009B0431"/>
    <w:rsid w:val="009B43F2"/>
    <w:rsid w:val="009B4BC8"/>
    <w:rsid w:val="009C77D6"/>
    <w:rsid w:val="009D557D"/>
    <w:rsid w:val="009E35D0"/>
    <w:rsid w:val="00A04085"/>
    <w:rsid w:val="00A04926"/>
    <w:rsid w:val="00A15C3B"/>
    <w:rsid w:val="00A16D99"/>
    <w:rsid w:val="00A23A36"/>
    <w:rsid w:val="00A35D75"/>
    <w:rsid w:val="00A37F94"/>
    <w:rsid w:val="00A40349"/>
    <w:rsid w:val="00A4054F"/>
    <w:rsid w:val="00A53985"/>
    <w:rsid w:val="00A54335"/>
    <w:rsid w:val="00A64E7A"/>
    <w:rsid w:val="00A75CCE"/>
    <w:rsid w:val="00AB2185"/>
    <w:rsid w:val="00AB48FB"/>
    <w:rsid w:val="00AB4D69"/>
    <w:rsid w:val="00AB73AD"/>
    <w:rsid w:val="00AC0040"/>
    <w:rsid w:val="00AF2334"/>
    <w:rsid w:val="00B34310"/>
    <w:rsid w:val="00B40F95"/>
    <w:rsid w:val="00B41049"/>
    <w:rsid w:val="00B436C6"/>
    <w:rsid w:val="00B657DC"/>
    <w:rsid w:val="00B7085E"/>
    <w:rsid w:val="00B81A5A"/>
    <w:rsid w:val="00B92A1E"/>
    <w:rsid w:val="00B95314"/>
    <w:rsid w:val="00BA6DF0"/>
    <w:rsid w:val="00BA7219"/>
    <w:rsid w:val="00BC3CB6"/>
    <w:rsid w:val="00BE45AB"/>
    <w:rsid w:val="00BE4B8C"/>
    <w:rsid w:val="00BE4EE8"/>
    <w:rsid w:val="00BE50BC"/>
    <w:rsid w:val="00BF2299"/>
    <w:rsid w:val="00C039D4"/>
    <w:rsid w:val="00C3425D"/>
    <w:rsid w:val="00C35F6E"/>
    <w:rsid w:val="00C550BC"/>
    <w:rsid w:val="00C61D5C"/>
    <w:rsid w:val="00C6521A"/>
    <w:rsid w:val="00C752C8"/>
    <w:rsid w:val="00C87B71"/>
    <w:rsid w:val="00C91C6A"/>
    <w:rsid w:val="00CA0BD8"/>
    <w:rsid w:val="00CA3643"/>
    <w:rsid w:val="00CA5DC8"/>
    <w:rsid w:val="00CD6E57"/>
    <w:rsid w:val="00CF34B5"/>
    <w:rsid w:val="00D03A5A"/>
    <w:rsid w:val="00D25611"/>
    <w:rsid w:val="00D260F5"/>
    <w:rsid w:val="00D556B3"/>
    <w:rsid w:val="00D56A9F"/>
    <w:rsid w:val="00D67408"/>
    <w:rsid w:val="00D8681B"/>
    <w:rsid w:val="00D97BD4"/>
    <w:rsid w:val="00DC11FC"/>
    <w:rsid w:val="00DC507E"/>
    <w:rsid w:val="00DD3965"/>
    <w:rsid w:val="00DE1CEF"/>
    <w:rsid w:val="00DE2904"/>
    <w:rsid w:val="00DE375D"/>
    <w:rsid w:val="00DE69BE"/>
    <w:rsid w:val="00DE6C02"/>
    <w:rsid w:val="00DF20DB"/>
    <w:rsid w:val="00DF5C2A"/>
    <w:rsid w:val="00DF62CB"/>
    <w:rsid w:val="00E237BD"/>
    <w:rsid w:val="00E259D4"/>
    <w:rsid w:val="00E40DA2"/>
    <w:rsid w:val="00E4132D"/>
    <w:rsid w:val="00E4174A"/>
    <w:rsid w:val="00E44D97"/>
    <w:rsid w:val="00E62BD8"/>
    <w:rsid w:val="00E763B0"/>
    <w:rsid w:val="00E97D52"/>
    <w:rsid w:val="00EC32D2"/>
    <w:rsid w:val="00ED4487"/>
    <w:rsid w:val="00EE311A"/>
    <w:rsid w:val="00EF5041"/>
    <w:rsid w:val="00F12650"/>
    <w:rsid w:val="00F27387"/>
    <w:rsid w:val="00F30E45"/>
    <w:rsid w:val="00F32956"/>
    <w:rsid w:val="00F80F7B"/>
    <w:rsid w:val="00F81DD2"/>
    <w:rsid w:val="00F92DDB"/>
    <w:rsid w:val="00F934AE"/>
    <w:rsid w:val="00F95DDB"/>
    <w:rsid w:val="00FA665E"/>
    <w:rsid w:val="00FD1A09"/>
    <w:rsid w:val="00FD31EB"/>
    <w:rsid w:val="00FD3E8A"/>
    <w:rsid w:val="00FD6818"/>
    <w:rsid w:val="00FE416C"/>
    <w:rsid w:val="0AB78CF7"/>
    <w:rsid w:val="1D4DA893"/>
    <w:rsid w:val="1F325E20"/>
    <w:rsid w:val="456249B5"/>
    <w:rsid w:val="45EF661D"/>
    <w:rsid w:val="4AD739D4"/>
    <w:rsid w:val="52316946"/>
    <w:rsid w:val="60A604C2"/>
    <w:rsid w:val="66D87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14A7FB89"/>
  <w15:docId w15:val="{1B47B932-3DEC-496A-9F54-D9D07477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31B6"/>
    <w:pPr>
      <w:spacing w:after="240" w:line="240" w:lineRule="auto"/>
    </w:pPr>
    <w:rPr>
      <w:rFonts w:ascii="Arial" w:hAnsi="Arial" w:cs="Arial"/>
      <w:color w:val="222222"/>
      <w:sz w:val="28"/>
      <w:szCs w:val="28"/>
      <w:lang w:eastAsia="en-GB"/>
    </w:rPr>
  </w:style>
  <w:style w:type="paragraph" w:styleId="Heading1">
    <w:name w:val="heading 1"/>
    <w:basedOn w:val="Normal"/>
    <w:next w:val="Normal"/>
    <w:link w:val="Heading1Char"/>
    <w:uiPriority w:val="9"/>
    <w:qFormat/>
    <w:rsid w:val="004931B6"/>
    <w:pPr>
      <w:outlineLvl w:val="0"/>
    </w:pPr>
    <w:rPr>
      <w:rFonts w:ascii="Georgia" w:hAnsi="Georgia"/>
      <w:color w:val="470054"/>
      <w:sz w:val="40"/>
      <w:szCs w:val="40"/>
    </w:rPr>
  </w:style>
  <w:style w:type="paragraph" w:styleId="Heading2">
    <w:name w:val="heading 2"/>
    <w:basedOn w:val="Normal"/>
    <w:next w:val="Normal"/>
    <w:link w:val="Heading2Char"/>
    <w:uiPriority w:val="9"/>
    <w:unhideWhenUsed/>
    <w:qFormat/>
    <w:rsid w:val="008A4CED"/>
    <w:pPr>
      <w:outlineLvl w:val="1"/>
    </w:pPr>
    <w:rPr>
      <w:b/>
      <w:bCs/>
      <w:color w:val="47005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basedOn w:val="Normal"/>
    <w:uiPriority w:val="1"/>
    <w:qFormat/>
    <w:rsid w:val="004931B6"/>
    <w:pPr>
      <w:spacing w:after="0"/>
    </w:pPr>
  </w:style>
  <w:style w:type="character" w:styleId="CommentReference">
    <w:name w:val="annotation reference"/>
    <w:basedOn w:val="DefaultParagraphFont"/>
    <w:uiPriority w:val="99"/>
    <w:semiHidden/>
    <w:unhideWhenUsed/>
    <w:rsid w:val="00DF20DB"/>
    <w:rPr>
      <w:sz w:val="16"/>
      <w:szCs w:val="16"/>
    </w:rPr>
  </w:style>
  <w:style w:type="paragraph" w:styleId="CommentText">
    <w:name w:val="annotation text"/>
    <w:basedOn w:val="Normal"/>
    <w:link w:val="CommentTextChar"/>
    <w:uiPriority w:val="99"/>
    <w:semiHidden/>
    <w:unhideWhenUsed/>
    <w:rsid w:val="00DF20DB"/>
    <w:rPr>
      <w:sz w:val="20"/>
      <w:szCs w:val="20"/>
    </w:rPr>
  </w:style>
  <w:style w:type="character" w:styleId="CommentTextChar" w:customStyle="1">
    <w:name w:val="Comment Text Char"/>
    <w:basedOn w:val="DefaultParagraphFont"/>
    <w:link w:val="CommentText"/>
    <w:uiPriority w:val="99"/>
    <w:semiHidden/>
    <w:rsid w:val="00DF20DB"/>
    <w:rPr>
      <w:rFonts w:ascii="Arial" w:hAnsi="Arial"/>
      <w:sz w:val="20"/>
      <w:szCs w:val="20"/>
    </w:rPr>
  </w:style>
  <w:style w:type="paragraph" w:styleId="BalloonText">
    <w:name w:val="Balloon Text"/>
    <w:basedOn w:val="Normal"/>
    <w:link w:val="BalloonTextChar"/>
    <w:uiPriority w:val="99"/>
    <w:semiHidden/>
    <w:unhideWhenUsed/>
    <w:rsid w:val="00DF20DB"/>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F20D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0E95"/>
    <w:rPr>
      <w:b/>
      <w:bCs/>
    </w:rPr>
  </w:style>
  <w:style w:type="character" w:styleId="CommentSubjectChar" w:customStyle="1">
    <w:name w:val="Comment Subject Char"/>
    <w:basedOn w:val="CommentTextChar"/>
    <w:link w:val="CommentSubject"/>
    <w:uiPriority w:val="99"/>
    <w:semiHidden/>
    <w:rsid w:val="00730E95"/>
    <w:rPr>
      <w:rFonts w:ascii="Arial" w:hAnsi="Arial"/>
      <w:b/>
      <w:bCs/>
      <w:sz w:val="20"/>
      <w:szCs w:val="20"/>
    </w:rPr>
  </w:style>
  <w:style w:type="table" w:styleId="TableGrid">
    <w:name w:val="Table Grid"/>
    <w:basedOn w:val="TableNormal"/>
    <w:uiPriority w:val="39"/>
    <w:unhideWhenUsed/>
    <w:rsid w:val="009D557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qFormat/>
    <w:rsid w:val="00A75CCE"/>
    <w:rPr>
      <w:color w:val="00676E"/>
      <w:u w:val="single"/>
    </w:rPr>
  </w:style>
  <w:style w:type="paragraph" w:styleId="Header">
    <w:name w:val="header"/>
    <w:basedOn w:val="NoSpacing"/>
    <w:link w:val="HeaderChar"/>
    <w:uiPriority w:val="99"/>
    <w:unhideWhenUsed/>
    <w:rsid w:val="009326FD"/>
    <w:rPr>
      <w:color w:val="FFFFFF" w:themeColor="background1"/>
      <w:sz w:val="22"/>
    </w:rPr>
  </w:style>
  <w:style w:type="character" w:styleId="HeaderChar" w:customStyle="1">
    <w:name w:val="Header Char"/>
    <w:basedOn w:val="DefaultParagraphFont"/>
    <w:link w:val="Header"/>
    <w:uiPriority w:val="99"/>
    <w:rsid w:val="009326FD"/>
    <w:rPr>
      <w:rFonts w:ascii="Arial" w:hAnsi="Arial" w:cs="Arial"/>
      <w:color w:val="FFFFFF" w:themeColor="background1"/>
    </w:rPr>
  </w:style>
  <w:style w:type="paragraph" w:styleId="Footer">
    <w:name w:val="footer"/>
    <w:basedOn w:val="Normal"/>
    <w:link w:val="FooterChar"/>
    <w:uiPriority w:val="99"/>
    <w:unhideWhenUsed/>
    <w:qFormat/>
    <w:rsid w:val="009326FD"/>
    <w:pPr>
      <w:tabs>
        <w:tab w:val="center" w:pos="4513"/>
        <w:tab w:val="right" w:pos="9026"/>
      </w:tabs>
      <w:spacing w:after="0"/>
    </w:pPr>
    <w:rPr>
      <w:color w:val="FFFFFF" w:themeColor="background1"/>
      <w:sz w:val="20"/>
      <w:szCs w:val="20"/>
    </w:rPr>
  </w:style>
  <w:style w:type="character" w:styleId="FooterChar" w:customStyle="1">
    <w:name w:val="Footer Char"/>
    <w:basedOn w:val="DefaultParagraphFont"/>
    <w:link w:val="Footer"/>
    <w:uiPriority w:val="99"/>
    <w:rsid w:val="009326FD"/>
    <w:rPr>
      <w:rFonts w:ascii="Arial" w:hAnsi="Arial" w:cs="Arial"/>
      <w:noProof/>
      <w:color w:val="FFFFFF" w:themeColor="background1"/>
      <w:sz w:val="20"/>
      <w:szCs w:val="20"/>
      <w:lang w:eastAsia="en-GB"/>
    </w:rPr>
  </w:style>
  <w:style w:type="paragraph" w:styleId="ListParagraph">
    <w:name w:val="List Paragraph"/>
    <w:basedOn w:val="Normal"/>
    <w:uiPriority w:val="34"/>
    <w:qFormat/>
    <w:rsid w:val="00A04085"/>
    <w:pPr>
      <w:ind w:left="720"/>
      <w:contextualSpacing/>
    </w:pPr>
  </w:style>
  <w:style w:type="character" w:styleId="UnresolvedMention">
    <w:name w:val="Unresolved Mention"/>
    <w:basedOn w:val="DefaultParagraphFont"/>
    <w:uiPriority w:val="99"/>
    <w:semiHidden/>
    <w:unhideWhenUsed/>
    <w:rsid w:val="00246C00"/>
    <w:rPr>
      <w:color w:val="605E5C"/>
      <w:shd w:val="clear" w:color="auto" w:fill="E1DFDD"/>
    </w:rPr>
  </w:style>
  <w:style w:type="character" w:styleId="FollowedHyperlink">
    <w:name w:val="FollowedHyperlink"/>
    <w:basedOn w:val="DefaultParagraphFont"/>
    <w:uiPriority w:val="99"/>
    <w:semiHidden/>
    <w:unhideWhenUsed/>
    <w:rsid w:val="00D556B3"/>
    <w:rPr>
      <w:color w:val="954F72" w:themeColor="followedHyperlink"/>
      <w:u w:val="single"/>
    </w:rPr>
  </w:style>
  <w:style w:type="character" w:styleId="Heading2Char" w:customStyle="1">
    <w:name w:val="Heading 2 Char"/>
    <w:basedOn w:val="DefaultParagraphFont"/>
    <w:link w:val="Heading2"/>
    <w:uiPriority w:val="9"/>
    <w:rsid w:val="008A4CED"/>
    <w:rPr>
      <w:rFonts w:ascii="Arial" w:hAnsi="Arial" w:cs="Arial"/>
      <w:b/>
      <w:bCs/>
      <w:noProof/>
      <w:color w:val="470054"/>
      <w:sz w:val="28"/>
      <w:szCs w:val="28"/>
      <w:lang w:eastAsia="en-GB"/>
    </w:rPr>
  </w:style>
  <w:style w:type="character" w:styleId="Emphasis">
    <w:name w:val="Emphasis"/>
    <w:uiPriority w:val="20"/>
    <w:qFormat/>
    <w:rsid w:val="004931B6"/>
    <w:rPr>
      <w:b/>
      <w:bCs/>
    </w:rPr>
  </w:style>
  <w:style w:type="character" w:styleId="Heading1Char" w:customStyle="1">
    <w:name w:val="Heading 1 Char"/>
    <w:basedOn w:val="DefaultParagraphFont"/>
    <w:link w:val="Heading1"/>
    <w:uiPriority w:val="9"/>
    <w:rsid w:val="004931B6"/>
    <w:rPr>
      <w:rFonts w:ascii="Georgia" w:hAnsi="Georgia" w:cs="Arial"/>
      <w:noProof/>
      <w:color w:val="470054"/>
      <w:sz w:val="40"/>
      <w:szCs w:val="4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87237">
      <w:bodyDiv w:val="1"/>
      <w:marLeft w:val="0"/>
      <w:marRight w:val="0"/>
      <w:marTop w:val="0"/>
      <w:marBottom w:val="0"/>
      <w:divBdr>
        <w:top w:val="none" w:sz="0" w:space="0" w:color="auto"/>
        <w:left w:val="none" w:sz="0" w:space="0" w:color="auto"/>
        <w:bottom w:val="none" w:sz="0" w:space="0" w:color="auto"/>
        <w:right w:val="none" w:sz="0" w:space="0" w:color="auto"/>
      </w:divBdr>
    </w:div>
    <w:div w:id="312104517">
      <w:bodyDiv w:val="1"/>
      <w:marLeft w:val="0"/>
      <w:marRight w:val="0"/>
      <w:marTop w:val="0"/>
      <w:marBottom w:val="0"/>
      <w:divBdr>
        <w:top w:val="none" w:sz="0" w:space="0" w:color="auto"/>
        <w:left w:val="none" w:sz="0" w:space="0" w:color="auto"/>
        <w:bottom w:val="none" w:sz="0" w:space="0" w:color="auto"/>
        <w:right w:val="none" w:sz="0" w:space="0" w:color="auto"/>
      </w:divBdr>
    </w:div>
    <w:div w:id="1164320257">
      <w:bodyDiv w:val="1"/>
      <w:marLeft w:val="0"/>
      <w:marRight w:val="0"/>
      <w:marTop w:val="0"/>
      <w:marBottom w:val="0"/>
      <w:divBdr>
        <w:top w:val="none" w:sz="0" w:space="0" w:color="auto"/>
        <w:left w:val="none" w:sz="0" w:space="0" w:color="auto"/>
        <w:bottom w:val="none" w:sz="0" w:space="0" w:color="auto"/>
        <w:right w:val="none" w:sz="0" w:space="0" w:color="auto"/>
      </w:divBdr>
    </w:div>
    <w:div w:id="1269242038">
      <w:bodyDiv w:val="1"/>
      <w:marLeft w:val="0"/>
      <w:marRight w:val="0"/>
      <w:marTop w:val="0"/>
      <w:marBottom w:val="0"/>
      <w:divBdr>
        <w:top w:val="none" w:sz="0" w:space="0" w:color="auto"/>
        <w:left w:val="none" w:sz="0" w:space="0" w:color="auto"/>
        <w:bottom w:val="none" w:sz="0" w:space="0" w:color="auto"/>
        <w:right w:val="none" w:sz="0" w:space="0" w:color="auto"/>
      </w:divBdr>
    </w:div>
    <w:div w:id="1850021148">
      <w:bodyDiv w:val="1"/>
      <w:marLeft w:val="0"/>
      <w:marRight w:val="0"/>
      <w:marTop w:val="0"/>
      <w:marBottom w:val="0"/>
      <w:divBdr>
        <w:top w:val="none" w:sz="0" w:space="0" w:color="auto"/>
        <w:left w:val="none" w:sz="0" w:space="0" w:color="auto"/>
        <w:bottom w:val="none" w:sz="0" w:space="0" w:color="auto"/>
        <w:right w:val="none" w:sz="0" w:space="0" w:color="auto"/>
      </w:divBdr>
    </w:div>
    <w:div w:id="1964384805">
      <w:bodyDiv w:val="1"/>
      <w:marLeft w:val="0"/>
      <w:marRight w:val="0"/>
      <w:marTop w:val="0"/>
      <w:marBottom w:val="0"/>
      <w:divBdr>
        <w:top w:val="none" w:sz="0" w:space="0" w:color="auto"/>
        <w:left w:val="none" w:sz="0" w:space="0" w:color="auto"/>
        <w:bottom w:val="none" w:sz="0" w:space="0" w:color="auto"/>
        <w:right w:val="none" w:sz="0" w:space="0" w:color="auto"/>
      </w:divBdr>
    </w:div>
    <w:div w:id="199229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image" Target="media/image2.png" Id="rId15" /><Relationship Type="http://schemas.openxmlformats.org/officeDocument/2006/relationships/image" Target="media/image1.jp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finwell.royallondon.com/retirement-lifestyle-planner/quiz/?utm_source=employer-employee-email&amp;utm_medium=employee-email&amp;utm_campaign=employer-toolkit&amp;utm_id=financial-wellbeing-service" TargetMode="External" Id="Ra29cafe6025444d4" /><Relationship Type="http://schemas.openxmlformats.org/officeDocument/2006/relationships/hyperlink" Target="https://finwell.royallondon.com/retirement-guidance/?utm_source=employer-employee-email&amp;utm_medium=employee-email&amp;utm_campaign=employer-toolkit&amp;utm_id=financial-wellbeing-service" TargetMode="External" Id="R4586086282514d5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74FEE9C0E7DD4B86320DD5FBA5E287" ma:contentTypeVersion="16" ma:contentTypeDescription="Create a new document." ma:contentTypeScope="" ma:versionID="71259196fcd1bb84115575eb18afb903">
  <xsd:schema xmlns:xsd="http://www.w3.org/2001/XMLSchema" xmlns:xs="http://www.w3.org/2001/XMLSchema" xmlns:p="http://schemas.microsoft.com/office/2006/metadata/properties" xmlns:ns2="740b3b18-deed-4be5-8f1c-a2d02a0c2b0d" xmlns:ns3="7470a420-393c-450f-9ee9-539e6ad91785" targetNamespace="http://schemas.microsoft.com/office/2006/metadata/properties" ma:root="true" ma:fieldsID="a3b7c8ac2f9df570de76c6fc41dba8d0" ns2:_="" ns3:_="">
    <xsd:import namespace="740b3b18-deed-4be5-8f1c-a2d02a0c2b0d"/>
    <xsd:import namespace="7470a420-393c-450f-9ee9-539e6ad917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b3b18-deed-4be5-8f1c-a2d02a0c2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ee8198-762c-4bd1-b30a-bab78049205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70a420-393c-450f-9ee9-539e6ad9178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4d8878-e5af-491f-9cda-cc790e9af3a7}" ma:internalName="TaxCatchAll" ma:showField="CatchAllData" ma:web="7470a420-393c-450f-9ee9-539e6ad91785">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70a420-393c-450f-9ee9-539e6ad91785" xsi:nil="true"/>
    <lcf76f155ced4ddcb4097134ff3c332f xmlns="740b3b18-deed-4be5-8f1c-a2d02a0c2b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A714FE-149D-4FA0-B9F1-254F365BC918}"/>
</file>

<file path=customXml/itemProps2.xml><?xml version="1.0" encoding="utf-8"?>
<ds:datastoreItem xmlns:ds="http://schemas.openxmlformats.org/officeDocument/2006/customXml" ds:itemID="{97768B41-460F-4D3F-A453-CE637FA844C4}">
  <ds:schemaRefs>
    <ds:schemaRef ds:uri="http://schemas.microsoft.com/sharepoint/v3/contenttype/forms"/>
  </ds:schemaRefs>
</ds:datastoreItem>
</file>

<file path=customXml/itemProps3.xml><?xml version="1.0" encoding="utf-8"?>
<ds:datastoreItem xmlns:ds="http://schemas.openxmlformats.org/officeDocument/2006/customXml" ds:itemID="{8A6377A8-8A18-45F9-9A1D-85E5B281A59E}">
  <ds:schemaRefs>
    <ds:schemaRef ds:uri="http://schemas.microsoft.com/office/2006/metadata/properties"/>
    <ds:schemaRef ds:uri="http://schemas.microsoft.com/office/infopath/2007/PartnerControls"/>
    <ds:schemaRef ds:uri="7470a420-393c-450f-9ee9-539e6ad91785"/>
    <ds:schemaRef ds:uri="740b3b18-deed-4be5-8f1c-a2d02a0c2b0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Royal London Group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Susan M L Cunningham</cp:lastModifiedBy>
  <cp:revision>8</cp:revision>
  <cp:lastPrinted>2020-02-12T15:28:00Z</cp:lastPrinted>
  <dcterms:created xsi:type="dcterms:W3CDTF">2024-11-26T11:37:00Z</dcterms:created>
  <dcterms:modified xsi:type="dcterms:W3CDTF">2025-12-03T13:04:21Z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44acdb-dec2-466c-af47-033bac23723b_Enabled">
    <vt:lpwstr>true</vt:lpwstr>
  </property>
  <property fmtid="{D5CDD505-2E9C-101B-9397-08002B2CF9AE}" pid="3" name="MSIP_Label_8f44acdb-dec2-466c-af47-033bac23723b_SetDate">
    <vt:lpwstr>2022-10-06T09:59:09Z</vt:lpwstr>
  </property>
  <property fmtid="{D5CDD505-2E9C-101B-9397-08002B2CF9AE}" pid="4" name="MSIP_Label_8f44acdb-dec2-466c-af47-033bac23723b_Method">
    <vt:lpwstr>Privileged</vt:lpwstr>
  </property>
  <property fmtid="{D5CDD505-2E9C-101B-9397-08002B2CF9AE}" pid="5" name="MSIP_Label_8f44acdb-dec2-466c-af47-033bac23723b_Name">
    <vt:lpwstr>Public</vt:lpwstr>
  </property>
  <property fmtid="{D5CDD505-2E9C-101B-9397-08002B2CF9AE}" pid="6" name="MSIP_Label_8f44acdb-dec2-466c-af47-033bac23723b_SiteId">
    <vt:lpwstr>f9daae82-4727-4163-93b9-2214828e3dba</vt:lpwstr>
  </property>
  <property fmtid="{D5CDD505-2E9C-101B-9397-08002B2CF9AE}" pid="7" name="MSIP_Label_8f44acdb-dec2-466c-af47-033bac23723b_ActionId">
    <vt:lpwstr>e4f4034c-a516-4b32-a635-594a9613e152</vt:lpwstr>
  </property>
  <property fmtid="{D5CDD505-2E9C-101B-9397-08002B2CF9AE}" pid="8" name="MSIP_Label_8f44acdb-dec2-466c-af47-033bac23723b_ContentBits">
    <vt:lpwstr>0</vt:lpwstr>
  </property>
  <property fmtid="{D5CDD505-2E9C-101B-9397-08002B2CF9AE}" pid="9" name="ContentTypeId">
    <vt:lpwstr>0x0101007474FEE9C0E7DD4B86320DD5FBA5E287</vt:lpwstr>
  </property>
  <property fmtid="{D5CDD505-2E9C-101B-9397-08002B2CF9AE}" pid="10" name="MediaServiceImageTags">
    <vt:lpwstr/>
  </property>
</Properties>
</file>