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2EC7" w14:textId="77777777" w:rsidR="00F92CCE" w:rsidRDefault="00B91785">
      <w:pPr>
        <w:rPr>
          <w:b/>
          <w:bCs/>
        </w:rPr>
      </w:pPr>
      <w:r>
        <w:rPr>
          <w:b/>
          <w:bCs/>
        </w:rPr>
        <w:t xml:space="preserve">TYE </w:t>
      </w:r>
      <w:r w:rsidR="00112ACD" w:rsidRPr="00112ACD">
        <w:rPr>
          <w:b/>
          <w:bCs/>
        </w:rPr>
        <w:t xml:space="preserve">Power up your pension </w:t>
      </w:r>
    </w:p>
    <w:p w14:paraId="41922D4C" w14:textId="32E13C5B" w:rsidR="00A66109" w:rsidRDefault="00F92CCE">
      <w:pPr>
        <w:rPr>
          <w:b/>
          <w:bCs/>
        </w:rPr>
      </w:pPr>
      <w:r>
        <w:rPr>
          <w:b/>
          <w:bCs/>
        </w:rPr>
        <w:t>D</w:t>
      </w:r>
      <w:r w:rsidR="00112ACD" w:rsidRPr="00112ACD">
        <w:rPr>
          <w:b/>
          <w:bCs/>
        </w:rPr>
        <w:t>igital banners</w:t>
      </w:r>
    </w:p>
    <w:p w14:paraId="45115ECA" w14:textId="5E2B3B64" w:rsidR="00112ACD" w:rsidRDefault="006E2B34">
      <w:pPr>
        <w:rPr>
          <w:b/>
          <w:bCs/>
        </w:rPr>
      </w:pPr>
      <w:r>
        <w:rPr>
          <w:b/>
          <w:bCs/>
        </w:rPr>
        <w:t>BNPON0072</w:t>
      </w:r>
      <w:r w:rsidR="00112ACD">
        <w:rPr>
          <w:b/>
          <w:bCs/>
        </w:rPr>
        <w:t xml:space="preserve"> January </w:t>
      </w:r>
      <w:r w:rsidR="00572369">
        <w:rPr>
          <w:b/>
          <w:bCs/>
        </w:rPr>
        <w:t>20</w:t>
      </w:r>
      <w:r w:rsidR="00112ACD">
        <w:rPr>
          <w:b/>
          <w:bCs/>
        </w:rPr>
        <w:t>2</w:t>
      </w:r>
      <w:r w:rsidR="00BE0C90">
        <w:rPr>
          <w:b/>
          <w:bCs/>
        </w:rPr>
        <w:t>6</w:t>
      </w:r>
    </w:p>
    <w:p w14:paraId="4995A008" w14:textId="77777777" w:rsidR="004D2549" w:rsidRDefault="004D2549" w:rsidP="004D2549">
      <w:pPr>
        <w:pStyle w:val="NormalWeb"/>
      </w:pPr>
      <w:r>
        <w:rPr>
          <w:noProof/>
        </w:rPr>
        <w:drawing>
          <wp:inline distT="0" distB="0" distL="0" distR="0" wp14:anchorId="0C29331E" wp14:editId="60C4DE29">
            <wp:extent cx="2864485" cy="2379980"/>
            <wp:effectExtent l="0" t="0" r="0" b="1270"/>
            <wp:docPr id="7" name="Picture 6" descr="A bird flying over a field of lavender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ird flying over a field of lavender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05E9" w14:textId="2653AED9" w:rsidR="00CC3525" w:rsidRDefault="00CC3525" w:rsidP="00CC3525">
      <w:pPr>
        <w:pStyle w:val="NormalWeb"/>
      </w:pPr>
    </w:p>
    <w:p w14:paraId="5DD0BBC6" w14:textId="77777777" w:rsidR="00CC3525" w:rsidRDefault="00CC3525" w:rsidP="00CC3525">
      <w:pPr>
        <w:rPr>
          <w:b/>
          <w:bCs/>
        </w:rPr>
      </w:pPr>
      <w:r>
        <w:rPr>
          <w:b/>
          <w:bCs/>
        </w:rPr>
        <w:t>Medium rectangle (300x250px)</w:t>
      </w:r>
    </w:p>
    <w:p w14:paraId="06DE811B" w14:textId="77777777" w:rsidR="00A66109" w:rsidRDefault="00A66109">
      <w:pPr>
        <w:rPr>
          <w:b/>
          <w:bCs/>
        </w:rPr>
      </w:pPr>
    </w:p>
    <w:p w14:paraId="67A2071A" w14:textId="77777777" w:rsidR="004D2549" w:rsidRDefault="00CC3525" w:rsidP="004D2549">
      <w:pPr>
        <w:pStyle w:val="NormalWeb"/>
      </w:pPr>
      <w:r>
        <w:t xml:space="preserve">               </w:t>
      </w:r>
      <w:r w:rsidR="004D2549">
        <w:rPr>
          <w:noProof/>
        </w:rPr>
        <w:drawing>
          <wp:inline distT="0" distB="0" distL="0" distR="0" wp14:anchorId="2342C02F" wp14:editId="7B8BBD02">
            <wp:extent cx="1519555" cy="5715000"/>
            <wp:effectExtent l="0" t="0" r="4445" b="0"/>
            <wp:docPr id="9" name="Picture 8" descr="A purple background with white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urple background with white text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4319C" w14:textId="4DF74C9B" w:rsidR="00CC3525" w:rsidRDefault="00CC3525" w:rsidP="00CC3525">
      <w:pPr>
        <w:pStyle w:val="NormalWeb"/>
      </w:pPr>
    </w:p>
    <w:p w14:paraId="5E6A6240" w14:textId="6346E8F9" w:rsidR="00F53CB2" w:rsidRDefault="00CC3525" w:rsidP="00F53CB2">
      <w:pPr>
        <w:rPr>
          <w:b/>
          <w:bCs/>
        </w:rPr>
      </w:pPr>
      <w:r>
        <w:rPr>
          <w:b/>
          <w:bCs/>
        </w:rPr>
        <w:t xml:space="preserve">                   </w:t>
      </w:r>
      <w:r w:rsidR="00A66109">
        <w:rPr>
          <w:b/>
          <w:bCs/>
        </w:rPr>
        <w:t xml:space="preserve"> </w:t>
      </w:r>
      <w:r w:rsidR="00F53CB2">
        <w:rPr>
          <w:b/>
          <w:bCs/>
        </w:rPr>
        <w:t>Wide skyscraper (160x600px)</w:t>
      </w:r>
    </w:p>
    <w:p w14:paraId="2E18DCE5" w14:textId="77777777" w:rsidR="00112ACD" w:rsidRPr="00112ACD" w:rsidRDefault="00112ACD">
      <w:pPr>
        <w:rPr>
          <w:b/>
          <w:bCs/>
        </w:rPr>
      </w:pPr>
    </w:p>
    <w:sectPr w:rsidR="00112ACD" w:rsidRPr="00112ACD" w:rsidSect="00A6610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D"/>
    <w:rsid w:val="00112ACD"/>
    <w:rsid w:val="001E3010"/>
    <w:rsid w:val="00265C14"/>
    <w:rsid w:val="00457D68"/>
    <w:rsid w:val="004D2549"/>
    <w:rsid w:val="00522B13"/>
    <w:rsid w:val="00572369"/>
    <w:rsid w:val="005F02F3"/>
    <w:rsid w:val="006E2B34"/>
    <w:rsid w:val="007622F7"/>
    <w:rsid w:val="00874238"/>
    <w:rsid w:val="00A01E04"/>
    <w:rsid w:val="00A66109"/>
    <w:rsid w:val="00B30E18"/>
    <w:rsid w:val="00B91785"/>
    <w:rsid w:val="00BE0C90"/>
    <w:rsid w:val="00CC3525"/>
    <w:rsid w:val="00D848FB"/>
    <w:rsid w:val="00DB42FF"/>
    <w:rsid w:val="00F53CB2"/>
    <w:rsid w:val="00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B874"/>
  <w15:chartTrackingRefBased/>
  <w15:docId w15:val="{13024225-6165-466D-AEBF-265B4A5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royallondon.com/guides-tools/money-guides/tax-guides/tax-year-end/?utm_source=TYE+Toolkit+Digital+banner&amp;utm_medium=banner1&amp;utm_campaign=TYE2026_emplo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145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Whyte</dc:creator>
  <cp:keywords/>
  <dc:description/>
  <cp:lastModifiedBy>Susannah Whyte</cp:lastModifiedBy>
  <cp:revision>4</cp:revision>
  <dcterms:created xsi:type="dcterms:W3CDTF">2026-01-15T10:35:00Z</dcterms:created>
  <dcterms:modified xsi:type="dcterms:W3CDTF">2026-01-19T16:05:00Z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2025-01-20T13:34:13Z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c878cfa3-7889-403f-86a9-864e5ad1d3d5</vt:lpwstr>
  </property>
  <property fmtid="{D5CDD505-2E9C-101B-9397-08002B2CF9AE}" pid="8" name="MSIP_Label_f2cf71fe-324a-4168-92d9-4bbd2fb479e7_ContentBits">
    <vt:lpwstr>0</vt:lpwstr>
  </property>
</Properties>
</file>