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4670"/>
        <w:gridCol w:w="4544"/>
      </w:tblGrid>
      <w:tr w:rsidR="00DE1CEF" w14:paraId="2C632FD0" w14:textId="77777777" w:rsidTr="00C20629">
        <w:tc>
          <w:tcPr>
            <w:tcW w:w="9214" w:type="dxa"/>
            <w:gridSpan w:val="2"/>
            <w:shd w:val="clear" w:color="auto" w:fill="FFFFFF" w:themeFill="background1"/>
          </w:tcPr>
          <w:p w14:paraId="787D19E2" w14:textId="77777777" w:rsidR="007C0AD7" w:rsidRDefault="007C0AD7" w:rsidP="005C537B">
            <w:pPr>
              <w:pStyle w:val="NoSpacing"/>
              <w:rPr>
                <w:noProof/>
              </w:rPr>
            </w:pPr>
            <w:bookmarkStart w:id="0" w:name="_Hlk41991412"/>
          </w:p>
          <w:p w14:paraId="121AE22A" w14:textId="364E76C7" w:rsidR="009F096A" w:rsidRDefault="00055E6C" w:rsidP="007C0AD7">
            <w:pPr>
              <w:pStyle w:val="NoSpacing"/>
              <w:rPr>
                <w:noProof/>
              </w:rPr>
            </w:pPr>
            <w:r w:rsidRPr="00055E6C">
              <w:rPr>
                <w:noProof/>
              </w:rPr>
              <w:drawing>
                <wp:inline distT="0" distB="0" distL="0" distR="0" wp14:anchorId="7B2F84BC" wp14:editId="69041555">
                  <wp:extent cx="5759450" cy="1302385"/>
                  <wp:effectExtent l="0" t="0" r="0" b="0"/>
                  <wp:docPr id="2102930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30520" name=""/>
                          <pic:cNvPicPr/>
                        </pic:nvPicPr>
                        <pic:blipFill>
                          <a:blip r:embed="rId10"/>
                          <a:stretch>
                            <a:fillRect/>
                          </a:stretch>
                        </pic:blipFill>
                        <pic:spPr>
                          <a:xfrm>
                            <a:off x="0" y="0"/>
                            <a:ext cx="5759450" cy="1302385"/>
                          </a:xfrm>
                          <a:prstGeom prst="rect">
                            <a:avLst/>
                          </a:prstGeom>
                        </pic:spPr>
                      </pic:pic>
                    </a:graphicData>
                  </a:graphic>
                </wp:inline>
              </w:drawing>
            </w:r>
          </w:p>
        </w:tc>
      </w:tr>
      <w:tr w:rsidR="00DE1CEF" w14:paraId="25E12ACF" w14:textId="77777777" w:rsidTr="00C20629">
        <w:tc>
          <w:tcPr>
            <w:tcW w:w="9214" w:type="dxa"/>
            <w:gridSpan w:val="2"/>
            <w:shd w:val="clear" w:color="auto" w:fill="FFFFFF" w:themeFill="background1"/>
            <w:tcMar>
              <w:top w:w="567" w:type="dxa"/>
              <w:left w:w="284" w:type="dxa"/>
              <w:bottom w:w="567" w:type="dxa"/>
              <w:right w:w="284" w:type="dxa"/>
            </w:tcMar>
          </w:tcPr>
          <w:p w14:paraId="71D5C56A" w14:textId="77777777" w:rsidR="009B4BC8" w:rsidRPr="00572B6A" w:rsidRDefault="009B4BC8" w:rsidP="004931B6">
            <w:pPr>
              <w:pStyle w:val="Heading1"/>
              <w:rPr>
                <w:sz w:val="28"/>
                <w:szCs w:val="28"/>
              </w:rPr>
            </w:pPr>
            <w:r w:rsidRPr="00572B6A">
              <w:rPr>
                <w:color w:val="auto"/>
                <w:sz w:val="28"/>
                <w:szCs w:val="28"/>
              </w:rPr>
              <w:t xml:space="preserve">Dear </w:t>
            </w:r>
            <w:r w:rsidRPr="00572B6A">
              <w:rPr>
                <w:color w:val="auto"/>
                <w:sz w:val="28"/>
                <w:szCs w:val="28"/>
                <w:highlight w:val="yellow"/>
              </w:rPr>
              <w:t>[insert name of employee],</w:t>
            </w:r>
          </w:p>
          <w:p w14:paraId="5249E020" w14:textId="32D31B00" w:rsidR="004008B7" w:rsidRPr="0024635F" w:rsidRDefault="14D4A8E2" w:rsidP="004008B7">
            <w:pPr>
              <w:rPr>
                <w:rFonts w:ascii="Georgia" w:hAnsi="Georgia"/>
                <w:color w:val="auto"/>
              </w:rPr>
            </w:pPr>
            <w:r w:rsidRPr="004269C2">
              <w:rPr>
                <w:rFonts w:ascii="Georgia" w:hAnsi="Georgia"/>
              </w:rPr>
              <w:t>Take charge of your financial future with the new</w:t>
            </w:r>
            <w:r w:rsidR="00A84580" w:rsidRPr="004269C2">
              <w:rPr>
                <w:rFonts w:ascii="Georgia" w:hAnsi="Georgia"/>
              </w:rPr>
              <w:t xml:space="preserve"> Royal London Stocks and Shares ISA</w:t>
            </w:r>
            <w:r w:rsidR="3A5DBCD6" w:rsidRPr="004269C2">
              <w:rPr>
                <w:rFonts w:ascii="Georgia" w:hAnsi="Georgia"/>
              </w:rPr>
              <w:t>.</w:t>
            </w:r>
            <w:r w:rsidR="002B15F4">
              <w:rPr>
                <w:rFonts w:ascii="Georgia" w:hAnsi="Georgia"/>
              </w:rPr>
              <w:t xml:space="preserve"> </w:t>
            </w:r>
            <w:r w:rsidR="006A68C8" w:rsidRPr="0024635F">
              <w:rPr>
                <w:rFonts w:ascii="Georgia" w:hAnsi="Georgia"/>
                <w:color w:val="auto"/>
              </w:rPr>
              <w:t xml:space="preserve">It’s </w:t>
            </w:r>
            <w:r w:rsidR="004008B7" w:rsidRPr="0024635F">
              <w:rPr>
                <w:rFonts w:ascii="Georgia" w:hAnsi="Georgia"/>
                <w:color w:val="auto"/>
              </w:rPr>
              <w:t>a tax-efficient way to invest your money to help it grow for the future.</w:t>
            </w:r>
          </w:p>
          <w:p w14:paraId="31EA7BC6" w14:textId="177EB0D7" w:rsidR="40B2EBD9" w:rsidRDefault="00DD491A" w:rsidP="004269C2">
            <w:pPr>
              <w:pStyle w:val="paragraph"/>
              <w:spacing w:before="0" w:beforeAutospacing="0" w:after="0" w:afterAutospacing="0"/>
              <w:jc w:val="both"/>
              <w:rPr>
                <w:rStyle w:val="Heading2Char"/>
                <w:rFonts w:eastAsiaTheme="minorEastAsia"/>
              </w:rPr>
            </w:pPr>
            <w:r>
              <w:rPr>
                <w:rStyle w:val="Heading2Char"/>
                <w:rFonts w:eastAsiaTheme="minorEastAsia"/>
              </w:rPr>
              <w:t xml:space="preserve">Benefits of </w:t>
            </w:r>
            <w:r w:rsidR="00346020">
              <w:rPr>
                <w:rStyle w:val="Heading2Char"/>
                <w:rFonts w:eastAsiaTheme="minorEastAsia"/>
              </w:rPr>
              <w:t xml:space="preserve">the Royal London </w:t>
            </w:r>
            <w:r>
              <w:rPr>
                <w:rStyle w:val="Heading2Char"/>
                <w:rFonts w:eastAsiaTheme="minorEastAsia"/>
              </w:rPr>
              <w:t>Stocks and Shares ISA</w:t>
            </w:r>
          </w:p>
          <w:p w14:paraId="50E55F0C" w14:textId="77777777" w:rsidR="00A84580" w:rsidRDefault="00A84580" w:rsidP="00A8458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3FFBF3BB" w14:textId="5C0DE208" w:rsidR="00213A41" w:rsidRPr="00213A41" w:rsidRDefault="00A84580" w:rsidP="00213A41">
            <w:pPr>
              <w:pStyle w:val="paragraph"/>
              <w:numPr>
                <w:ilvl w:val="0"/>
                <w:numId w:val="8"/>
              </w:numPr>
              <w:spacing w:before="0" w:beforeAutospacing="0" w:after="0" w:afterAutospacing="0"/>
              <w:textAlignment w:val="baseline"/>
              <w:rPr>
                <w:rFonts w:ascii="Georgia" w:eastAsiaTheme="minorEastAsia" w:hAnsi="Georgia" w:cs="Arial"/>
                <w:color w:val="222222"/>
                <w:sz w:val="28"/>
                <w:szCs w:val="28"/>
              </w:rPr>
            </w:pPr>
            <w:r w:rsidRPr="004269C2">
              <w:rPr>
                <w:rFonts w:ascii="Georgia" w:eastAsiaTheme="minorEastAsia" w:hAnsi="Georgia"/>
                <w:b/>
                <w:bCs/>
                <w:color w:val="222222"/>
                <w:sz w:val="28"/>
                <w:szCs w:val="28"/>
              </w:rPr>
              <w:t xml:space="preserve">You apply direct </w:t>
            </w:r>
            <w:r w:rsidRPr="004269C2">
              <w:rPr>
                <w:rFonts w:ascii="Georgia" w:eastAsiaTheme="minorEastAsia" w:hAnsi="Georgia"/>
                <w:color w:val="222222"/>
                <w:sz w:val="28"/>
                <w:szCs w:val="28"/>
              </w:rPr>
              <w:t xml:space="preserve">and manage your ISA yourself </w:t>
            </w:r>
            <w:r w:rsidR="006A68C8" w:rsidRPr="004269C2">
              <w:rPr>
                <w:rFonts w:ascii="Georgia" w:eastAsiaTheme="minorEastAsia" w:hAnsi="Georgia"/>
                <w:color w:val="222222"/>
                <w:sz w:val="28"/>
                <w:szCs w:val="28"/>
              </w:rPr>
              <w:t>through</w:t>
            </w:r>
            <w:r w:rsidRPr="004269C2">
              <w:rPr>
                <w:rFonts w:ascii="Georgia" w:eastAsiaTheme="minorEastAsia" w:hAnsi="Georgia"/>
                <w:color w:val="222222"/>
                <w:sz w:val="28"/>
                <w:szCs w:val="28"/>
              </w:rPr>
              <w:t xml:space="preserve"> </w:t>
            </w:r>
            <w:r w:rsidR="32AD083A" w:rsidRPr="004269C2">
              <w:rPr>
                <w:rFonts w:ascii="Georgia" w:eastAsiaTheme="minorEastAsia" w:hAnsi="Georgia"/>
                <w:color w:val="222222"/>
                <w:sz w:val="28"/>
                <w:szCs w:val="28"/>
              </w:rPr>
              <w:t xml:space="preserve">the Royal London </w:t>
            </w:r>
            <w:r w:rsidRPr="004269C2">
              <w:rPr>
                <w:rFonts w:ascii="Georgia" w:eastAsiaTheme="minorEastAsia" w:hAnsi="Georgia"/>
                <w:color w:val="222222"/>
                <w:sz w:val="28"/>
                <w:szCs w:val="28"/>
              </w:rPr>
              <w:t xml:space="preserve">mobile app </w:t>
            </w:r>
            <w:r w:rsidR="006A68C8" w:rsidRPr="004269C2">
              <w:rPr>
                <w:rFonts w:ascii="Georgia" w:eastAsiaTheme="minorEastAsia" w:hAnsi="Georgia"/>
                <w:color w:val="222222"/>
                <w:sz w:val="28"/>
                <w:szCs w:val="28"/>
              </w:rPr>
              <w:t>or</w:t>
            </w:r>
            <w:r w:rsidRPr="004269C2">
              <w:rPr>
                <w:rFonts w:ascii="Georgia" w:eastAsiaTheme="minorEastAsia" w:hAnsi="Georgia"/>
                <w:color w:val="222222"/>
                <w:sz w:val="28"/>
                <w:szCs w:val="28"/>
              </w:rPr>
              <w:t xml:space="preserve"> online service.</w:t>
            </w:r>
          </w:p>
          <w:p w14:paraId="2AE5BD19" w14:textId="68D93506" w:rsidR="00A84580" w:rsidRPr="00213A41" w:rsidRDefault="00A84580" w:rsidP="00213A41">
            <w:pPr>
              <w:pStyle w:val="paragraph"/>
              <w:spacing w:before="0" w:beforeAutospacing="0" w:after="0" w:afterAutospacing="0"/>
              <w:ind w:left="720"/>
              <w:textAlignment w:val="baseline"/>
              <w:rPr>
                <w:rFonts w:ascii="Georgia" w:eastAsiaTheme="minorEastAsia" w:hAnsi="Georgia" w:cs="Arial"/>
                <w:color w:val="222222"/>
                <w:sz w:val="28"/>
                <w:szCs w:val="28"/>
              </w:rPr>
            </w:pPr>
          </w:p>
          <w:p w14:paraId="445BEE86" w14:textId="189E9099" w:rsidR="00AE12EB" w:rsidRPr="0024635F" w:rsidRDefault="004008B7" w:rsidP="002F1D6D">
            <w:pPr>
              <w:pStyle w:val="paragraph"/>
              <w:numPr>
                <w:ilvl w:val="0"/>
                <w:numId w:val="8"/>
              </w:numPr>
              <w:spacing w:after="0"/>
              <w:textAlignment w:val="baseline"/>
              <w:rPr>
                <w:rFonts w:ascii="Georgia" w:eastAsiaTheme="minorHAnsi" w:hAnsi="Georgia" w:cs="Arial"/>
                <w:sz w:val="28"/>
                <w:szCs w:val="28"/>
              </w:rPr>
            </w:pPr>
            <w:r w:rsidRPr="0024635F">
              <w:rPr>
                <w:rFonts w:ascii="Georgia" w:eastAsiaTheme="minorHAnsi" w:hAnsi="Georgia" w:cs="Arial"/>
                <w:sz w:val="28"/>
                <w:szCs w:val="28"/>
              </w:rPr>
              <w:t xml:space="preserve">If you apply through </w:t>
            </w:r>
            <w:r w:rsidR="00AE12EB" w:rsidRPr="0024635F">
              <w:rPr>
                <w:rFonts w:ascii="Georgia" w:eastAsiaTheme="minorHAnsi" w:hAnsi="Georgia" w:cs="Arial"/>
                <w:sz w:val="28"/>
                <w:szCs w:val="28"/>
              </w:rPr>
              <w:t xml:space="preserve">Royal London’s </w:t>
            </w:r>
            <w:r w:rsidRPr="0024635F">
              <w:rPr>
                <w:rFonts w:ascii="Georgia" w:eastAsiaTheme="minorHAnsi" w:hAnsi="Georgia" w:cs="Arial"/>
                <w:sz w:val="28"/>
                <w:szCs w:val="28"/>
              </w:rPr>
              <w:t>mobile app, you can ge</w:t>
            </w:r>
            <w:r w:rsidR="00AE12EB" w:rsidRPr="0024635F">
              <w:rPr>
                <w:rFonts w:ascii="Georgia" w:eastAsiaTheme="minorHAnsi" w:hAnsi="Georgia" w:cs="Arial"/>
                <w:sz w:val="28"/>
                <w:szCs w:val="28"/>
              </w:rPr>
              <w:t xml:space="preserve">t </w:t>
            </w:r>
            <w:r w:rsidRPr="0024635F">
              <w:rPr>
                <w:rFonts w:ascii="Georgia" w:eastAsiaTheme="minorHAnsi" w:hAnsi="Georgia" w:cs="Arial"/>
                <w:sz w:val="28"/>
                <w:szCs w:val="28"/>
              </w:rPr>
              <w:t xml:space="preserve">help with investing using </w:t>
            </w:r>
            <w:r w:rsidR="00AE12EB" w:rsidRPr="0024635F">
              <w:rPr>
                <w:rFonts w:ascii="Georgia" w:eastAsiaTheme="minorHAnsi" w:hAnsi="Georgia" w:cs="Arial"/>
                <w:sz w:val="28"/>
                <w:szCs w:val="28"/>
              </w:rPr>
              <w:t xml:space="preserve">their </w:t>
            </w:r>
            <w:r w:rsidRPr="0024635F">
              <w:rPr>
                <w:rFonts w:ascii="Georgia" w:eastAsiaTheme="minorHAnsi" w:hAnsi="Georgia" w:cs="Arial"/>
                <w:sz w:val="28"/>
                <w:szCs w:val="28"/>
              </w:rPr>
              <w:t>free Targeted Support service</w:t>
            </w:r>
            <w:r w:rsidR="00AE12EB" w:rsidRPr="0024635F">
              <w:rPr>
                <w:rFonts w:ascii="Georgia" w:eastAsiaTheme="minorHAnsi" w:hAnsi="Georgia" w:cs="Arial"/>
                <w:sz w:val="28"/>
                <w:szCs w:val="28"/>
              </w:rPr>
              <w:t xml:space="preserve"> to</w:t>
            </w:r>
            <w:r w:rsidRPr="0024635F">
              <w:rPr>
                <w:rFonts w:ascii="Georgia" w:eastAsiaTheme="minorHAnsi" w:hAnsi="Georgia" w:cs="Arial"/>
                <w:sz w:val="28"/>
                <w:szCs w:val="28"/>
              </w:rPr>
              <w:t xml:space="preserve"> check if investing is right for you. If it is, </w:t>
            </w:r>
            <w:r w:rsidR="00AE12EB" w:rsidRPr="0024635F">
              <w:rPr>
                <w:rFonts w:ascii="Georgia" w:eastAsiaTheme="minorHAnsi" w:hAnsi="Georgia" w:cs="Arial"/>
                <w:sz w:val="28"/>
                <w:szCs w:val="28"/>
              </w:rPr>
              <w:t>they’ll</w:t>
            </w:r>
            <w:r w:rsidRPr="0024635F">
              <w:rPr>
                <w:rFonts w:ascii="Georgia" w:eastAsiaTheme="minorHAnsi" w:hAnsi="Georgia" w:cs="Arial"/>
                <w:sz w:val="28"/>
                <w:szCs w:val="28"/>
              </w:rPr>
              <w:t xml:space="preserve"> match you to an investment style and give you a recommendation on how to invest your money based on what suits a group of people with similar goals and circumstances to you</w:t>
            </w:r>
            <w:r w:rsidR="00213A41" w:rsidRPr="0024635F">
              <w:rPr>
                <w:rFonts w:ascii="Georgia" w:eastAsiaTheme="minorHAnsi" w:hAnsi="Georgia" w:cs="Arial"/>
                <w:sz w:val="28"/>
                <w:szCs w:val="28"/>
              </w:rPr>
              <w:t>.</w:t>
            </w:r>
          </w:p>
          <w:p w14:paraId="308A0F2D" w14:textId="77777777" w:rsidR="002F1D6D" w:rsidRPr="0024635F" w:rsidRDefault="002F1D6D" w:rsidP="002F1D6D">
            <w:pPr>
              <w:pStyle w:val="paragraph"/>
              <w:spacing w:after="0"/>
              <w:textAlignment w:val="baseline"/>
              <w:rPr>
                <w:rFonts w:ascii="Georgia" w:eastAsiaTheme="minorHAnsi" w:hAnsi="Georgia" w:cs="Arial"/>
                <w:sz w:val="28"/>
                <w:szCs w:val="28"/>
              </w:rPr>
            </w:pPr>
          </w:p>
          <w:p w14:paraId="1AA0279B" w14:textId="1B37E142" w:rsidR="00A84580" w:rsidRPr="00C40CB2" w:rsidRDefault="002F1D6D" w:rsidP="00213A41">
            <w:pPr>
              <w:pStyle w:val="paragraph"/>
              <w:numPr>
                <w:ilvl w:val="0"/>
                <w:numId w:val="8"/>
              </w:numPr>
              <w:spacing w:after="0"/>
              <w:textAlignment w:val="baseline"/>
              <w:rPr>
                <w:rFonts w:ascii="Georgia" w:eastAsiaTheme="minorEastAsia" w:hAnsi="Georgia" w:cs="Arial"/>
                <w:color w:val="222222"/>
                <w:sz w:val="28"/>
                <w:szCs w:val="28"/>
              </w:rPr>
            </w:pPr>
            <w:r w:rsidRPr="0024635F">
              <w:rPr>
                <w:rFonts w:ascii="Georgia" w:eastAsiaTheme="minorEastAsia" w:hAnsi="Georgia"/>
                <w:sz w:val="28"/>
                <w:szCs w:val="28"/>
              </w:rPr>
              <w:t xml:space="preserve">If you prefer you can choose your own investments. </w:t>
            </w:r>
            <w:r w:rsidR="00A84580" w:rsidRPr="004008B7">
              <w:rPr>
                <w:rFonts w:ascii="Georgia" w:eastAsiaTheme="minorEastAsia" w:hAnsi="Georgia"/>
                <w:color w:val="222222"/>
                <w:sz w:val="28"/>
                <w:szCs w:val="28"/>
              </w:rPr>
              <w:t>You</w:t>
            </w:r>
            <w:r w:rsidR="006A68C8" w:rsidRPr="004008B7">
              <w:rPr>
                <w:rFonts w:ascii="Georgia" w:eastAsiaTheme="minorEastAsia" w:hAnsi="Georgia"/>
                <w:color w:val="222222"/>
                <w:sz w:val="28"/>
                <w:szCs w:val="28"/>
              </w:rPr>
              <w:t xml:space="preserve"> </w:t>
            </w:r>
            <w:r w:rsidR="20F0EE11" w:rsidRPr="004008B7">
              <w:rPr>
                <w:rFonts w:ascii="Georgia" w:eastAsiaTheme="minorEastAsia" w:hAnsi="Georgia"/>
                <w:color w:val="222222"/>
                <w:sz w:val="28"/>
                <w:szCs w:val="28"/>
              </w:rPr>
              <w:t xml:space="preserve">can </w:t>
            </w:r>
            <w:r w:rsidR="00A84580" w:rsidRPr="004008B7">
              <w:rPr>
                <w:rFonts w:ascii="Georgia" w:eastAsiaTheme="minorEastAsia" w:hAnsi="Georgia"/>
                <w:color w:val="222222"/>
                <w:sz w:val="28"/>
                <w:szCs w:val="28"/>
              </w:rPr>
              <w:t>access the same investment options as your workplace pension</w:t>
            </w:r>
            <w:r w:rsidR="7CE90A9F" w:rsidRPr="004008B7">
              <w:rPr>
                <w:rFonts w:ascii="Georgia" w:eastAsiaTheme="minorEastAsia" w:hAnsi="Georgia"/>
                <w:color w:val="222222"/>
                <w:sz w:val="28"/>
                <w:szCs w:val="28"/>
              </w:rPr>
              <w:t xml:space="preserve">. This </w:t>
            </w:r>
            <w:r w:rsidR="00A84580" w:rsidRPr="004008B7">
              <w:rPr>
                <w:rFonts w:ascii="Georgia" w:eastAsiaTheme="minorEastAsia" w:hAnsi="Georgia"/>
                <w:color w:val="222222"/>
                <w:sz w:val="28"/>
                <w:szCs w:val="28"/>
              </w:rPr>
              <w:t>includ</w:t>
            </w:r>
            <w:r w:rsidR="353299AA" w:rsidRPr="004008B7">
              <w:rPr>
                <w:rFonts w:ascii="Georgia" w:eastAsiaTheme="minorEastAsia" w:hAnsi="Georgia"/>
                <w:color w:val="222222"/>
                <w:sz w:val="28"/>
                <w:szCs w:val="28"/>
              </w:rPr>
              <w:t>es</w:t>
            </w:r>
            <w:r w:rsidR="00E14FCA" w:rsidRPr="004008B7">
              <w:rPr>
                <w:rFonts w:ascii="Georgia" w:eastAsiaTheme="minorEastAsia" w:hAnsi="Georgia"/>
                <w:color w:val="222222"/>
                <w:sz w:val="28"/>
                <w:szCs w:val="28"/>
              </w:rPr>
              <w:t xml:space="preserve"> </w:t>
            </w:r>
            <w:r w:rsidR="2A921F38" w:rsidRPr="004008B7">
              <w:rPr>
                <w:rFonts w:ascii="Georgia" w:eastAsiaTheme="minorEastAsia" w:hAnsi="Georgia"/>
                <w:color w:val="222222"/>
                <w:sz w:val="28"/>
                <w:szCs w:val="28"/>
              </w:rPr>
              <w:t xml:space="preserve">their </w:t>
            </w:r>
            <w:r w:rsidR="00A84580" w:rsidRPr="004008B7">
              <w:rPr>
                <w:rFonts w:ascii="Georgia" w:eastAsiaTheme="minorEastAsia" w:hAnsi="Georgia"/>
                <w:b/>
                <w:bCs/>
                <w:color w:val="222222"/>
                <w:sz w:val="28"/>
                <w:szCs w:val="28"/>
              </w:rPr>
              <w:t>ready-made</w:t>
            </w:r>
            <w:r w:rsidR="00452FF0" w:rsidRPr="004008B7">
              <w:rPr>
                <w:rFonts w:ascii="Georgia" w:eastAsiaTheme="minorEastAsia" w:hAnsi="Georgia"/>
                <w:color w:val="222222"/>
                <w:sz w:val="28"/>
                <w:szCs w:val="28"/>
              </w:rPr>
              <w:t xml:space="preserve"> </w:t>
            </w:r>
            <w:r w:rsidR="00E14FCA" w:rsidRPr="004008B7">
              <w:rPr>
                <w:rFonts w:ascii="Georgia" w:eastAsiaTheme="minorEastAsia" w:hAnsi="Georgia"/>
                <w:color w:val="222222"/>
                <w:sz w:val="28"/>
                <w:szCs w:val="28"/>
              </w:rPr>
              <w:t xml:space="preserve">Governed Portfolios, managed </w:t>
            </w:r>
            <w:r w:rsidR="00452FF0" w:rsidRPr="004008B7">
              <w:rPr>
                <w:rFonts w:ascii="Georgia" w:eastAsiaTheme="minorEastAsia" w:hAnsi="Georgia"/>
                <w:color w:val="222222"/>
                <w:sz w:val="28"/>
                <w:szCs w:val="28"/>
              </w:rPr>
              <w:t xml:space="preserve">for you </w:t>
            </w:r>
            <w:r w:rsidR="00E14FCA" w:rsidRPr="004008B7">
              <w:rPr>
                <w:rFonts w:ascii="Georgia" w:eastAsiaTheme="minorEastAsia" w:hAnsi="Georgia"/>
                <w:color w:val="222222"/>
                <w:sz w:val="28"/>
                <w:szCs w:val="28"/>
              </w:rPr>
              <w:t xml:space="preserve">by </w:t>
            </w:r>
            <w:r w:rsidR="2833FA45" w:rsidRPr="004008B7">
              <w:rPr>
                <w:rFonts w:ascii="Georgia" w:eastAsiaTheme="minorEastAsia" w:hAnsi="Georgia"/>
                <w:color w:val="222222"/>
                <w:sz w:val="28"/>
                <w:szCs w:val="28"/>
              </w:rPr>
              <w:t xml:space="preserve">their </w:t>
            </w:r>
            <w:r w:rsidR="00751618" w:rsidRPr="004008B7">
              <w:rPr>
                <w:rFonts w:ascii="Georgia" w:eastAsiaTheme="minorEastAsia" w:hAnsi="Georgia"/>
                <w:b/>
                <w:bCs/>
                <w:color w:val="222222"/>
                <w:sz w:val="28"/>
                <w:szCs w:val="28"/>
              </w:rPr>
              <w:t xml:space="preserve">investment </w:t>
            </w:r>
            <w:r w:rsidR="00E14FCA" w:rsidRPr="004008B7">
              <w:rPr>
                <w:rFonts w:ascii="Georgia" w:eastAsiaTheme="minorEastAsia" w:hAnsi="Georgia"/>
                <w:b/>
                <w:bCs/>
                <w:color w:val="222222"/>
                <w:sz w:val="28"/>
                <w:szCs w:val="28"/>
              </w:rPr>
              <w:t>experts</w:t>
            </w:r>
            <w:r w:rsidR="00A84580" w:rsidRPr="004008B7">
              <w:rPr>
                <w:rFonts w:ascii="Georgia" w:eastAsiaTheme="minorEastAsia" w:hAnsi="Georgia"/>
                <w:color w:val="222222"/>
                <w:sz w:val="28"/>
                <w:szCs w:val="28"/>
              </w:rPr>
              <w:t>.</w:t>
            </w:r>
            <w:r w:rsidR="00A84580" w:rsidRPr="004269C2">
              <w:rPr>
                <w:rFonts w:ascii="Georgia" w:eastAsiaTheme="minorEastAsia" w:hAnsi="Georgia"/>
                <w:color w:val="222222"/>
                <w:sz w:val="28"/>
                <w:szCs w:val="28"/>
              </w:rPr>
              <w:t> </w:t>
            </w:r>
            <w:r w:rsidR="00913ADC">
              <w:rPr>
                <w:rFonts w:ascii="Georgia" w:eastAsiaTheme="minorEastAsia" w:hAnsi="Georgia"/>
                <w:color w:val="222222"/>
                <w:sz w:val="28"/>
                <w:szCs w:val="28"/>
              </w:rPr>
              <w:t>Please note a</w:t>
            </w:r>
            <w:r w:rsidR="00913ADC" w:rsidRPr="00913ADC">
              <w:rPr>
                <w:rFonts w:ascii="Georgia" w:eastAsiaTheme="minorEastAsia" w:hAnsi="Georgia"/>
                <w:color w:val="222222"/>
                <w:sz w:val="28"/>
                <w:szCs w:val="28"/>
              </w:rPr>
              <w:t>s your money is invested, its value can fall as well as rise and you could get back less than you pay in</w:t>
            </w:r>
            <w:r w:rsidR="00913ADC">
              <w:rPr>
                <w:rFonts w:ascii="Georgia" w:eastAsiaTheme="minorEastAsia" w:hAnsi="Georgia"/>
                <w:color w:val="222222"/>
                <w:sz w:val="28"/>
                <w:szCs w:val="28"/>
              </w:rPr>
              <w:t>.</w:t>
            </w:r>
          </w:p>
          <w:p w14:paraId="7FBE80F8" w14:textId="3F29FDBA" w:rsidR="006A68C8" w:rsidRDefault="006A68C8" w:rsidP="004269C2">
            <w:pPr>
              <w:pStyle w:val="paragraph"/>
              <w:spacing w:before="0" w:beforeAutospacing="0" w:after="0" w:afterAutospacing="0"/>
              <w:ind w:left="720"/>
              <w:rPr>
                <w:rFonts w:ascii="Georgia" w:eastAsiaTheme="minorEastAsia" w:hAnsi="Georgia"/>
                <w:color w:val="222222"/>
                <w:sz w:val="28"/>
                <w:szCs w:val="28"/>
              </w:rPr>
            </w:pPr>
          </w:p>
          <w:p w14:paraId="55A671D0" w14:textId="776A885C" w:rsidR="006A68C8" w:rsidRDefault="1BD34422" w:rsidP="004269C2">
            <w:pPr>
              <w:pStyle w:val="paragraph"/>
              <w:numPr>
                <w:ilvl w:val="0"/>
                <w:numId w:val="8"/>
              </w:numPr>
              <w:spacing w:before="0" w:beforeAutospacing="0" w:after="0" w:afterAutospacing="0"/>
              <w:rPr>
                <w:rFonts w:ascii="Georgia" w:eastAsia="Calibri" w:hAnsi="Georgia"/>
                <w:color w:val="222222"/>
                <w:sz w:val="28"/>
                <w:szCs w:val="28"/>
              </w:rPr>
            </w:pPr>
            <w:r w:rsidRPr="004269C2">
              <w:rPr>
                <w:rFonts w:ascii="Georgia" w:eastAsia="Calibri" w:hAnsi="Georgia"/>
                <w:color w:val="222222"/>
                <w:sz w:val="28"/>
                <w:szCs w:val="28"/>
              </w:rPr>
              <w:t xml:space="preserve">Each year, Royal London aim to </w:t>
            </w:r>
            <w:r w:rsidRPr="00EC484A">
              <w:rPr>
                <w:rFonts w:ascii="Georgia" w:eastAsia="Calibri" w:hAnsi="Georgia"/>
                <w:b/>
                <w:bCs/>
                <w:color w:val="222222"/>
                <w:sz w:val="28"/>
                <w:szCs w:val="28"/>
              </w:rPr>
              <w:t>boost your ISA</w:t>
            </w:r>
            <w:r w:rsidRPr="004269C2">
              <w:rPr>
                <w:rFonts w:ascii="Georgia" w:eastAsia="Calibri" w:hAnsi="Georgia"/>
                <w:color w:val="222222"/>
                <w:sz w:val="28"/>
                <w:szCs w:val="28"/>
              </w:rPr>
              <w:t xml:space="preserve"> with </w:t>
            </w:r>
            <w:proofErr w:type="spellStart"/>
            <w:r w:rsidRPr="004269C2">
              <w:rPr>
                <w:rFonts w:ascii="Georgia" w:eastAsia="Calibri" w:hAnsi="Georgia"/>
                <w:color w:val="222222"/>
                <w:sz w:val="28"/>
                <w:szCs w:val="28"/>
              </w:rPr>
              <w:t>ProfitShare</w:t>
            </w:r>
            <w:proofErr w:type="spellEnd"/>
            <w:r w:rsidRPr="004269C2">
              <w:rPr>
                <w:rFonts w:ascii="Georgia" w:eastAsia="Calibri" w:hAnsi="Georgia"/>
                <w:color w:val="222222"/>
                <w:sz w:val="28"/>
                <w:szCs w:val="28"/>
              </w:rPr>
              <w:t xml:space="preserve"> - a share of their profits, when they do well. Just like your workplace pension.</w:t>
            </w:r>
          </w:p>
          <w:p w14:paraId="6E9753F3" w14:textId="42DE1D1B" w:rsidR="004269C2" w:rsidRDefault="004269C2" w:rsidP="004269C2">
            <w:pPr>
              <w:pStyle w:val="paragraph"/>
              <w:spacing w:before="0" w:beforeAutospacing="0" w:after="0" w:afterAutospacing="0"/>
              <w:ind w:left="720"/>
              <w:rPr>
                <w:rFonts w:ascii="Georgia" w:eastAsia="Calibri" w:hAnsi="Georgia"/>
                <w:color w:val="222222"/>
                <w:sz w:val="28"/>
                <w:szCs w:val="28"/>
              </w:rPr>
            </w:pPr>
          </w:p>
          <w:p w14:paraId="5DB202ED" w14:textId="2201476A" w:rsidR="004269C2" w:rsidRDefault="004269C2" w:rsidP="004269C2">
            <w:pPr>
              <w:pStyle w:val="paragraph"/>
              <w:spacing w:before="0" w:beforeAutospacing="0" w:after="0" w:afterAutospacing="0"/>
              <w:ind w:left="720"/>
              <w:rPr>
                <w:rFonts w:ascii="Georgia" w:eastAsia="Calibri" w:hAnsi="Georgia"/>
                <w:color w:val="222222"/>
                <w:sz w:val="28"/>
                <w:szCs w:val="28"/>
              </w:rPr>
            </w:pPr>
          </w:p>
          <w:p w14:paraId="6D6917B8" w14:textId="7D19A3B8" w:rsidR="006A68C8" w:rsidRPr="00A84580" w:rsidRDefault="16977BCF" w:rsidP="3633E649">
            <w:pPr>
              <w:pStyle w:val="paragraph"/>
              <w:spacing w:before="0" w:beforeAutospacing="0" w:after="0" w:afterAutospacing="0"/>
              <w:textAlignment w:val="baseline"/>
              <w:rPr>
                <w:rFonts w:ascii="Georgia" w:eastAsiaTheme="minorEastAsia" w:hAnsi="Georgia" w:cs="Arial"/>
                <w:color w:val="222222"/>
                <w:sz w:val="28"/>
                <w:szCs w:val="28"/>
              </w:rPr>
            </w:pPr>
            <w:r w:rsidRPr="3633E649">
              <w:rPr>
                <w:rFonts w:ascii="Georgia" w:eastAsiaTheme="minorEastAsia" w:hAnsi="Georgia"/>
                <w:color w:val="222222"/>
                <w:sz w:val="28"/>
                <w:szCs w:val="28"/>
              </w:rPr>
              <w:lastRenderedPageBreak/>
              <w:t xml:space="preserve">As </w:t>
            </w:r>
            <w:r w:rsidR="006A68C8" w:rsidRPr="3633E649">
              <w:rPr>
                <w:rFonts w:ascii="Georgia" w:eastAsiaTheme="minorEastAsia" w:hAnsi="Georgia"/>
                <w:color w:val="222222"/>
                <w:sz w:val="28"/>
                <w:szCs w:val="28"/>
              </w:rPr>
              <w:t xml:space="preserve">you already have a Royal London workplace pension, you’ll benefit from the same </w:t>
            </w:r>
            <w:r w:rsidR="006A68C8" w:rsidRPr="3633E649">
              <w:rPr>
                <w:rFonts w:ascii="Georgia" w:eastAsiaTheme="minorEastAsia" w:hAnsi="Georgia"/>
                <w:b/>
                <w:bCs/>
                <w:color w:val="222222"/>
                <w:sz w:val="28"/>
                <w:szCs w:val="28"/>
              </w:rPr>
              <w:t>competitive annual management charge</w:t>
            </w:r>
            <w:r w:rsidR="006A68C8" w:rsidRPr="3633E649">
              <w:rPr>
                <w:rFonts w:ascii="Georgia" w:eastAsiaTheme="minorEastAsia" w:hAnsi="Georgia"/>
                <w:color w:val="222222"/>
                <w:sz w:val="28"/>
                <w:szCs w:val="28"/>
              </w:rPr>
              <w:t xml:space="preserve"> </w:t>
            </w:r>
            <w:r w:rsidR="007C0AD7" w:rsidRPr="3633E649">
              <w:rPr>
                <w:rFonts w:ascii="Georgia" w:eastAsiaTheme="minorEastAsia" w:hAnsi="Georgia"/>
                <w:color w:val="222222"/>
                <w:sz w:val="28"/>
                <w:szCs w:val="28"/>
              </w:rPr>
              <w:t>on both your pension and your ISA</w:t>
            </w:r>
            <w:r w:rsidR="006A68C8" w:rsidRPr="3633E649">
              <w:rPr>
                <w:rFonts w:ascii="Georgia" w:eastAsiaTheme="minorEastAsia" w:hAnsi="Georgia"/>
                <w:color w:val="222222"/>
                <w:sz w:val="28"/>
                <w:szCs w:val="28"/>
              </w:rPr>
              <w:t xml:space="preserve"> when you invest in Royal London</w:t>
            </w:r>
            <w:r w:rsidR="00303775" w:rsidRPr="3633E649">
              <w:rPr>
                <w:rFonts w:ascii="Georgia" w:eastAsiaTheme="minorEastAsia" w:hAnsi="Georgia"/>
                <w:color w:val="222222"/>
                <w:sz w:val="28"/>
                <w:szCs w:val="28"/>
              </w:rPr>
              <w:t>-</w:t>
            </w:r>
            <w:r w:rsidR="006A68C8" w:rsidRPr="3633E649">
              <w:rPr>
                <w:rFonts w:ascii="Georgia" w:eastAsiaTheme="minorEastAsia" w:hAnsi="Georgia"/>
                <w:color w:val="222222"/>
                <w:sz w:val="28"/>
                <w:szCs w:val="28"/>
              </w:rPr>
              <w:t xml:space="preserve">managed options, </w:t>
            </w:r>
            <w:r w:rsidR="00452FF0" w:rsidRPr="3633E649">
              <w:rPr>
                <w:rFonts w:ascii="Georgia" w:eastAsiaTheme="minorEastAsia" w:hAnsi="Georgia"/>
                <w:color w:val="222222"/>
                <w:sz w:val="28"/>
                <w:szCs w:val="28"/>
              </w:rPr>
              <w:t xml:space="preserve">including </w:t>
            </w:r>
            <w:r w:rsidR="00303775" w:rsidRPr="3633E649">
              <w:rPr>
                <w:rFonts w:ascii="Georgia" w:eastAsiaTheme="minorEastAsia" w:hAnsi="Georgia"/>
                <w:color w:val="222222"/>
                <w:sz w:val="28"/>
                <w:szCs w:val="28"/>
              </w:rPr>
              <w:t xml:space="preserve">its </w:t>
            </w:r>
            <w:r w:rsidR="00452FF0" w:rsidRPr="3633E649">
              <w:rPr>
                <w:rFonts w:ascii="Georgia" w:eastAsiaTheme="minorEastAsia" w:hAnsi="Georgia"/>
                <w:color w:val="222222"/>
                <w:sz w:val="28"/>
                <w:szCs w:val="28"/>
              </w:rPr>
              <w:t>ready-made</w:t>
            </w:r>
            <w:r w:rsidR="006A68C8" w:rsidRPr="3633E649">
              <w:rPr>
                <w:rFonts w:ascii="Georgia" w:eastAsiaTheme="minorEastAsia" w:hAnsi="Georgia"/>
                <w:color w:val="222222"/>
                <w:sz w:val="28"/>
                <w:szCs w:val="28"/>
              </w:rPr>
              <w:t xml:space="preserve"> Governed </w:t>
            </w:r>
            <w:r w:rsidR="00452FF0" w:rsidRPr="3633E649">
              <w:rPr>
                <w:rFonts w:ascii="Georgia" w:eastAsiaTheme="minorEastAsia" w:hAnsi="Georgia"/>
                <w:color w:val="222222"/>
                <w:sz w:val="28"/>
                <w:szCs w:val="28"/>
              </w:rPr>
              <w:t>Portfolios</w:t>
            </w:r>
            <w:r w:rsidR="006A68C8" w:rsidRPr="3633E649">
              <w:rPr>
                <w:rFonts w:ascii="Georgia" w:eastAsiaTheme="minorEastAsia" w:hAnsi="Georgia"/>
                <w:color w:val="222222"/>
                <w:sz w:val="28"/>
                <w:szCs w:val="28"/>
              </w:rPr>
              <w:t xml:space="preserve">. </w:t>
            </w:r>
          </w:p>
          <w:p w14:paraId="73BFE1E8" w14:textId="77777777" w:rsidR="006A68C8" w:rsidRDefault="006A68C8" w:rsidP="006A68C8">
            <w:pPr>
              <w:pStyle w:val="paragraph"/>
              <w:spacing w:before="0" w:beforeAutospacing="0" w:after="0" w:afterAutospacing="0"/>
              <w:textAlignment w:val="baseline"/>
              <w:rPr>
                <w:rFonts w:ascii="Georgia" w:eastAsiaTheme="minorHAnsi" w:hAnsi="Georgia"/>
                <w:color w:val="222222"/>
                <w:sz w:val="28"/>
                <w:szCs w:val="28"/>
              </w:rPr>
            </w:pPr>
          </w:p>
          <w:p w14:paraId="3C21AD04" w14:textId="32023305" w:rsidR="65939569" w:rsidRDefault="65939569" w:rsidP="65939569">
            <w:pPr>
              <w:pStyle w:val="paragraph"/>
              <w:spacing w:before="0" w:beforeAutospacing="0" w:after="0" w:afterAutospacing="0"/>
              <w:rPr>
                <w:rFonts w:ascii="Georgia" w:eastAsiaTheme="minorEastAsia" w:hAnsi="Georgia"/>
                <w:color w:val="222222"/>
                <w:sz w:val="28"/>
                <w:szCs w:val="28"/>
              </w:rPr>
            </w:pPr>
          </w:p>
          <w:p w14:paraId="6EFF3196" w14:textId="77777777" w:rsidR="00055E6C" w:rsidRDefault="00055E6C" w:rsidP="004269C2">
            <w:pPr>
              <w:pStyle w:val="paragraph"/>
              <w:spacing w:before="0" w:beforeAutospacing="0" w:after="0" w:afterAutospacing="0"/>
              <w:jc w:val="both"/>
              <w:rPr>
                <w:rStyle w:val="Heading2Char"/>
                <w:rFonts w:eastAsiaTheme="minorEastAsia"/>
              </w:rPr>
            </w:pPr>
          </w:p>
          <w:p w14:paraId="54E589B0" w14:textId="77777777" w:rsidR="00055E6C" w:rsidRDefault="00055E6C" w:rsidP="004269C2">
            <w:pPr>
              <w:pStyle w:val="paragraph"/>
              <w:spacing w:before="0" w:beforeAutospacing="0" w:after="0" w:afterAutospacing="0"/>
              <w:jc w:val="both"/>
              <w:rPr>
                <w:rStyle w:val="Heading2Char"/>
                <w:rFonts w:eastAsiaTheme="minorEastAsia"/>
              </w:rPr>
            </w:pPr>
          </w:p>
          <w:p w14:paraId="2DBA6382" w14:textId="4F1E3509" w:rsidR="4F60E3DC" w:rsidRDefault="4F60E3DC" w:rsidP="004269C2">
            <w:pPr>
              <w:pStyle w:val="paragraph"/>
              <w:spacing w:before="0" w:beforeAutospacing="0" w:after="0" w:afterAutospacing="0"/>
              <w:jc w:val="both"/>
            </w:pPr>
            <w:r w:rsidRPr="3633E649">
              <w:rPr>
                <w:rStyle w:val="Heading2Char"/>
                <w:rFonts w:eastAsiaTheme="minorEastAsia"/>
              </w:rPr>
              <w:t>Ready to start saving tax</w:t>
            </w:r>
            <w:r w:rsidR="72B602B0" w:rsidRPr="3633E649">
              <w:rPr>
                <w:rStyle w:val="Heading2Char"/>
                <w:rFonts w:eastAsiaTheme="minorEastAsia"/>
              </w:rPr>
              <w:t>-efficiently</w:t>
            </w:r>
            <w:r w:rsidRPr="3633E649">
              <w:rPr>
                <w:rStyle w:val="Heading2Char"/>
                <w:rFonts w:eastAsiaTheme="minorEastAsia"/>
              </w:rPr>
              <w:t>?</w:t>
            </w:r>
          </w:p>
          <w:p w14:paraId="09153286" w14:textId="46469629" w:rsidR="00A84580" w:rsidRDefault="00A84580" w:rsidP="00A84580">
            <w:pPr>
              <w:pStyle w:val="paragraph"/>
              <w:spacing w:before="0" w:beforeAutospacing="0" w:after="0" w:afterAutospacing="0"/>
              <w:ind w:firstLine="70"/>
              <w:textAlignment w:val="baseline"/>
              <w:rPr>
                <w:rFonts w:ascii="Georgia" w:eastAsiaTheme="minorHAnsi" w:hAnsi="Georgia" w:cs="Arial"/>
                <w:color w:val="222222"/>
                <w:sz w:val="28"/>
                <w:szCs w:val="28"/>
              </w:rPr>
            </w:pPr>
          </w:p>
          <w:p w14:paraId="3F747B7B" w14:textId="77777777" w:rsidR="00CE5177" w:rsidRDefault="4F60E3DC" w:rsidP="3633E649">
            <w:pPr>
              <w:pStyle w:val="paragraph"/>
              <w:spacing w:before="0" w:beforeAutospacing="0" w:after="0" w:afterAutospacing="0"/>
              <w:rPr>
                <w:rFonts w:ascii="Georgia" w:eastAsiaTheme="minorEastAsia" w:hAnsi="Georgia"/>
                <w:color w:val="222222"/>
                <w:sz w:val="28"/>
                <w:szCs w:val="28"/>
              </w:rPr>
            </w:pPr>
            <w:r w:rsidRPr="3633E649">
              <w:rPr>
                <w:rFonts w:ascii="Georgia" w:eastAsiaTheme="minorEastAsia" w:hAnsi="Georgia"/>
                <w:color w:val="222222"/>
                <w:sz w:val="28"/>
                <w:szCs w:val="28"/>
              </w:rPr>
              <w:t>T</w:t>
            </w:r>
            <w:r w:rsidR="006A68C8" w:rsidRPr="3633E649">
              <w:rPr>
                <w:rFonts w:ascii="Georgia" w:eastAsiaTheme="minorEastAsia" w:hAnsi="Georgia"/>
                <w:color w:val="222222"/>
                <w:sz w:val="28"/>
                <w:szCs w:val="28"/>
              </w:rPr>
              <w:t>o find out more about the Royal London Stocks and Shares ISA</w:t>
            </w:r>
            <w:r w:rsidR="00A84580" w:rsidRPr="3633E649">
              <w:rPr>
                <w:rFonts w:ascii="Georgia" w:eastAsiaTheme="minorEastAsia" w:hAnsi="Georgia"/>
                <w:color w:val="222222"/>
                <w:sz w:val="28"/>
                <w:szCs w:val="28"/>
              </w:rPr>
              <w:t xml:space="preserve"> </w:t>
            </w:r>
            <w:r w:rsidR="452AFD33" w:rsidRPr="3633E649">
              <w:rPr>
                <w:rFonts w:ascii="Georgia" w:eastAsiaTheme="minorEastAsia" w:hAnsi="Georgia"/>
                <w:color w:val="222222"/>
                <w:sz w:val="28"/>
                <w:szCs w:val="28"/>
              </w:rPr>
              <w:t>and how to apply</w:t>
            </w:r>
            <w:r w:rsidR="00D94204" w:rsidRPr="3633E649">
              <w:rPr>
                <w:rFonts w:ascii="Georgia" w:eastAsiaTheme="minorEastAsia" w:hAnsi="Georgia"/>
                <w:color w:val="222222"/>
                <w:sz w:val="28"/>
                <w:szCs w:val="28"/>
              </w:rPr>
              <w:t>,</w:t>
            </w:r>
            <w:r w:rsidR="452AFD33" w:rsidRPr="3633E649">
              <w:rPr>
                <w:rFonts w:ascii="Georgia" w:eastAsiaTheme="minorEastAsia" w:hAnsi="Georgia"/>
                <w:color w:val="222222"/>
                <w:sz w:val="28"/>
                <w:szCs w:val="28"/>
              </w:rPr>
              <w:t xml:space="preserve"> </w:t>
            </w:r>
            <w:r w:rsidR="00A84580" w:rsidRPr="3633E649">
              <w:rPr>
                <w:rFonts w:ascii="Georgia" w:eastAsiaTheme="minorEastAsia" w:hAnsi="Georgia"/>
                <w:color w:val="222222"/>
                <w:sz w:val="28"/>
                <w:szCs w:val="28"/>
              </w:rPr>
              <w:t xml:space="preserve">visit </w:t>
            </w:r>
            <w:hyperlink r:id="rId11">
              <w:r w:rsidR="00692BDA" w:rsidRPr="3633E649">
                <w:rPr>
                  <w:rStyle w:val="Hyperlink"/>
                  <w:rFonts w:ascii="Georgia" w:eastAsiaTheme="minorEastAsia" w:hAnsi="Georgia"/>
                  <w:sz w:val="28"/>
                  <w:szCs w:val="28"/>
                </w:rPr>
                <w:t>royallondon.com/stocks-shares-isa</w:t>
              </w:r>
            </w:hyperlink>
            <w:r w:rsidR="00D94204" w:rsidRPr="3633E649">
              <w:rPr>
                <w:rFonts w:ascii="Georgia" w:eastAsiaTheme="minorEastAsia" w:hAnsi="Georgia"/>
                <w:color w:val="222222"/>
                <w:sz w:val="28"/>
                <w:szCs w:val="28"/>
              </w:rPr>
              <w:t>.</w:t>
            </w:r>
          </w:p>
          <w:p w14:paraId="328B292B" w14:textId="77777777" w:rsidR="00CE5177" w:rsidRDefault="00CE5177" w:rsidP="00CE5177">
            <w:pPr>
              <w:pStyle w:val="paragraph"/>
              <w:spacing w:before="0" w:beforeAutospacing="0" w:after="0" w:afterAutospacing="0"/>
              <w:rPr>
                <w:rFonts w:ascii="Georgia" w:hAnsi="Georgia"/>
                <w:color w:val="000000" w:themeColor="text1"/>
              </w:rPr>
            </w:pPr>
          </w:p>
          <w:p w14:paraId="108DCD24" w14:textId="72B20588" w:rsidR="00B436C6" w:rsidRDefault="00B436C6" w:rsidP="00CE5177">
            <w:pPr>
              <w:pStyle w:val="paragraph"/>
              <w:spacing w:before="0" w:beforeAutospacing="0" w:after="0" w:afterAutospacing="0"/>
              <w:rPr>
                <w:rFonts w:ascii="Georgia" w:hAnsi="Georgia"/>
                <w:color w:val="000000" w:themeColor="text1"/>
              </w:rPr>
            </w:pPr>
            <w:r w:rsidRPr="00B436C6">
              <w:rPr>
                <w:rFonts w:ascii="Georgia" w:hAnsi="Georgia"/>
                <w:color w:val="000000" w:themeColor="text1"/>
              </w:rPr>
              <w:t>Yours sincerely,</w:t>
            </w:r>
          </w:p>
          <w:p w14:paraId="513B3701" w14:textId="77777777" w:rsidR="00CE5177" w:rsidRPr="00CE5177" w:rsidRDefault="00CE5177" w:rsidP="00CE5177">
            <w:pPr>
              <w:pStyle w:val="paragraph"/>
              <w:spacing w:before="0" w:beforeAutospacing="0" w:after="0" w:afterAutospacing="0"/>
              <w:rPr>
                <w:rFonts w:ascii="Georgia" w:eastAsiaTheme="minorEastAsia" w:hAnsi="Georgia" w:cs="Arial"/>
                <w:color w:val="222222"/>
                <w:sz w:val="28"/>
                <w:szCs w:val="28"/>
              </w:rPr>
            </w:pPr>
          </w:p>
          <w:p w14:paraId="2B039214" w14:textId="77777777" w:rsidR="00B436C6" w:rsidRPr="00B436C6" w:rsidRDefault="00B436C6" w:rsidP="00B436C6">
            <w:pPr>
              <w:rPr>
                <w:b/>
                <w:bCs/>
              </w:rPr>
            </w:pPr>
            <w:r w:rsidRPr="00B436C6">
              <w:rPr>
                <w:b/>
                <w:bCs/>
              </w:rPr>
              <w:t>[</w:t>
            </w:r>
            <w:r w:rsidRPr="00B436C6">
              <w:rPr>
                <w:b/>
                <w:bCs/>
                <w:highlight w:val="yellow"/>
              </w:rPr>
              <w:t>Name Surname</w:t>
            </w:r>
            <w:r w:rsidRPr="00B436C6">
              <w:rPr>
                <w:b/>
                <w:bCs/>
              </w:rPr>
              <w:t>]</w:t>
            </w:r>
          </w:p>
          <w:p w14:paraId="4307E55A" w14:textId="77777777" w:rsidR="00B436C6" w:rsidRPr="00B436C6" w:rsidRDefault="00B436C6" w:rsidP="00B436C6">
            <w:pPr>
              <w:spacing w:after="0"/>
              <w:rPr>
                <w:b/>
                <w:bCs/>
              </w:rPr>
            </w:pPr>
            <w:r w:rsidRPr="00B436C6">
              <w:rPr>
                <w:b/>
                <w:bCs/>
              </w:rPr>
              <w:t>[</w:t>
            </w:r>
            <w:r w:rsidRPr="00B436C6">
              <w:rPr>
                <w:b/>
                <w:bCs/>
                <w:highlight w:val="yellow"/>
              </w:rPr>
              <w:t>Title</w:t>
            </w:r>
            <w:r w:rsidRPr="00B436C6">
              <w:rPr>
                <w:b/>
                <w:bCs/>
              </w:rPr>
              <w:t>]</w:t>
            </w:r>
          </w:p>
          <w:p w14:paraId="742E0E22" w14:textId="26C8C949" w:rsidR="00DE1CEF" w:rsidRPr="00460508" w:rsidRDefault="00B436C6" w:rsidP="00B436C6">
            <w:pPr>
              <w:rPr>
                <w:rStyle w:val="Hyperlink"/>
                <w:b/>
                <w:bCs/>
                <w:color w:val="222222"/>
                <w:u w:val="none"/>
              </w:rPr>
            </w:pPr>
            <w:r w:rsidRPr="00B436C6">
              <w:rPr>
                <w:color w:val="00676E"/>
                <w:u w:val="single"/>
              </w:rPr>
              <w:t>[</w:t>
            </w:r>
            <w:r w:rsidRPr="00B436C6">
              <w:rPr>
                <w:color w:val="00676E"/>
                <w:highlight w:val="yellow"/>
                <w:u w:val="single"/>
              </w:rPr>
              <w:t>name.s</w:t>
            </w:r>
            <w:r w:rsidR="00E154BD">
              <w:rPr>
                <w:color w:val="00676E"/>
                <w:highlight w:val="yellow"/>
                <w:u w:val="single"/>
              </w:rPr>
              <w:t>r</w:t>
            </w:r>
            <w:r w:rsidRPr="00B436C6">
              <w:rPr>
                <w:color w:val="00676E"/>
                <w:highlight w:val="yellow"/>
                <w:u w:val="single"/>
              </w:rPr>
              <w:t>name@email.com</w:t>
            </w:r>
            <w:r w:rsidRPr="00B436C6">
              <w:rPr>
                <w:color w:val="00676E"/>
                <w:u w:val="single"/>
              </w:rPr>
              <w:t>]</w:t>
            </w:r>
          </w:p>
        </w:tc>
      </w:tr>
      <w:tr w:rsidR="00B436C6" w14:paraId="1DE8E6F6" w14:textId="77777777" w:rsidTr="00C20629">
        <w:tc>
          <w:tcPr>
            <w:tcW w:w="9214" w:type="dxa"/>
            <w:gridSpan w:val="2"/>
            <w:shd w:val="clear" w:color="auto" w:fill="FFFFFF" w:themeFill="background1"/>
            <w:tcMar>
              <w:top w:w="0" w:type="dxa"/>
              <w:left w:w="0" w:type="dxa"/>
              <w:bottom w:w="0" w:type="dxa"/>
              <w:right w:w="0" w:type="dxa"/>
            </w:tcMar>
          </w:tcPr>
          <w:p w14:paraId="12A9FA02" w14:textId="0CE5B0F2" w:rsidR="00B436C6" w:rsidRPr="00D94204" w:rsidRDefault="00B436C6" w:rsidP="00D94204">
            <w:pPr>
              <w:spacing w:after="0"/>
            </w:pPr>
          </w:p>
        </w:tc>
      </w:tr>
      <w:tr w:rsidR="00DC507E" w:rsidRPr="009326FD" w14:paraId="0F2022A9" w14:textId="77777777" w:rsidTr="00C20629">
        <w:tc>
          <w:tcPr>
            <w:tcW w:w="4670" w:type="dxa"/>
            <w:tcMar>
              <w:top w:w="113" w:type="dxa"/>
              <w:left w:w="0" w:type="dxa"/>
              <w:bottom w:w="113" w:type="dxa"/>
              <w:right w:w="284" w:type="dxa"/>
            </w:tcMar>
          </w:tcPr>
          <w:p w14:paraId="051D874C" w14:textId="0B8FEB8B" w:rsidR="00DC507E" w:rsidRPr="00B436C6" w:rsidRDefault="00C20629" w:rsidP="009326FD">
            <w:pPr>
              <w:pStyle w:val="Footer"/>
              <w:rPr>
                <w:b/>
                <w:bCs/>
                <w:color w:val="auto"/>
              </w:rPr>
            </w:pPr>
            <w:r>
              <w:rPr>
                <w:b/>
                <w:bCs/>
                <w:color w:val="auto"/>
              </w:rPr>
              <w:t xml:space="preserve">March </w:t>
            </w:r>
            <w:r w:rsidR="00055E6C">
              <w:rPr>
                <w:b/>
                <w:bCs/>
                <w:color w:val="auto"/>
              </w:rPr>
              <w:t>2026</w:t>
            </w:r>
          </w:p>
        </w:tc>
        <w:tc>
          <w:tcPr>
            <w:tcW w:w="4544" w:type="dxa"/>
            <w:tcMar>
              <w:top w:w="113" w:type="dxa"/>
              <w:left w:w="284" w:type="dxa"/>
              <w:bottom w:w="113" w:type="dxa"/>
              <w:right w:w="0" w:type="dxa"/>
            </w:tcMar>
          </w:tcPr>
          <w:p w14:paraId="40FE414B" w14:textId="77777777" w:rsidR="00D94204" w:rsidRPr="00D94204" w:rsidRDefault="00D94204" w:rsidP="00D94204">
            <w:pPr>
              <w:pStyle w:val="Footer"/>
              <w:jc w:val="right"/>
              <w:rPr>
                <w:b/>
                <w:bCs/>
                <w:color w:val="auto"/>
              </w:rPr>
            </w:pPr>
            <w:r w:rsidRPr="00D94204">
              <w:rPr>
                <w:b/>
                <w:bCs/>
                <w:color w:val="auto"/>
              </w:rPr>
              <w:t>E P EM 1821</w:t>
            </w:r>
          </w:p>
          <w:p w14:paraId="58DC1BB7" w14:textId="751BB98D" w:rsidR="00DC507E" w:rsidRPr="00B436C6" w:rsidRDefault="00D94204" w:rsidP="00D94204">
            <w:pPr>
              <w:pStyle w:val="Footer"/>
              <w:jc w:val="right"/>
              <w:rPr>
                <w:b/>
                <w:bCs/>
                <w:color w:val="auto"/>
              </w:rPr>
            </w:pPr>
            <w:r w:rsidRPr="00D94204">
              <w:rPr>
                <w:b/>
                <w:bCs/>
                <w:color w:val="auto"/>
              </w:rPr>
              <w:br/>
            </w:r>
          </w:p>
        </w:tc>
      </w:tr>
      <w:bookmarkEnd w:id="0"/>
    </w:tbl>
    <w:p w14:paraId="5E5AFDFB" w14:textId="0CF0B4D6" w:rsidR="00252A81" w:rsidRPr="00DE1CEF" w:rsidRDefault="00252A81" w:rsidP="009326FD"/>
    <w:sectPr w:rsidR="00252A81" w:rsidRPr="00DE1CEF" w:rsidSect="00B436C6">
      <w:headerReference w:type="default" r:id="rId12"/>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499B" w14:textId="77777777" w:rsidR="00DC574C" w:rsidRDefault="00DC574C" w:rsidP="009326FD">
      <w:r>
        <w:separator/>
      </w:r>
    </w:p>
  </w:endnote>
  <w:endnote w:type="continuationSeparator" w:id="0">
    <w:p w14:paraId="5E427F12" w14:textId="77777777" w:rsidR="00DC574C" w:rsidRDefault="00DC574C" w:rsidP="009326FD">
      <w:r>
        <w:continuationSeparator/>
      </w:r>
    </w:p>
  </w:endnote>
  <w:endnote w:type="continuationNotice" w:id="1">
    <w:p w14:paraId="1C30EF01" w14:textId="77777777" w:rsidR="00DC574C" w:rsidRDefault="00DC57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B535" w14:textId="77777777" w:rsidR="00DC574C" w:rsidRDefault="00DC574C" w:rsidP="009326FD">
      <w:r>
        <w:separator/>
      </w:r>
    </w:p>
  </w:footnote>
  <w:footnote w:type="continuationSeparator" w:id="0">
    <w:p w14:paraId="78834CA7" w14:textId="77777777" w:rsidR="00DC574C" w:rsidRDefault="00DC574C" w:rsidP="009326FD">
      <w:r>
        <w:continuationSeparator/>
      </w:r>
    </w:p>
  </w:footnote>
  <w:footnote w:type="continuationNotice" w:id="1">
    <w:p w14:paraId="5CD9106B" w14:textId="77777777" w:rsidR="00DC574C" w:rsidRDefault="00DC57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6A46126B" w:rsidR="00996F76" w:rsidRPr="009326FD" w:rsidRDefault="00572B6A" w:rsidP="004931B6">
          <w:pPr>
            <w:pStyle w:val="Header"/>
          </w:pPr>
          <w:r w:rsidRPr="00572B6A">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489"/>
    <w:multiLevelType w:val="multilevel"/>
    <w:tmpl w:val="BB9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864AE"/>
    <w:multiLevelType w:val="multilevel"/>
    <w:tmpl w:val="6204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D22C72"/>
    <w:multiLevelType w:val="multilevel"/>
    <w:tmpl w:val="90AC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A605BA"/>
    <w:multiLevelType w:val="multilevel"/>
    <w:tmpl w:val="B92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64120C"/>
    <w:multiLevelType w:val="hybridMultilevel"/>
    <w:tmpl w:val="E488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325A2"/>
    <w:multiLevelType w:val="hybridMultilevel"/>
    <w:tmpl w:val="34702FC8"/>
    <w:lvl w:ilvl="0" w:tplc="6226A3EC">
      <w:start w:val="1"/>
      <w:numFmt w:val="decimal"/>
      <w:lvlText w:val="%1."/>
      <w:lvlJc w:val="left"/>
      <w:pPr>
        <w:ind w:left="720" w:hanging="360"/>
      </w:pPr>
      <w:rPr>
        <w:rFonts w:ascii="Georgia" w:hAnsi="Georgia" w:hint="default"/>
        <w:b/>
        <w:i w:val="0"/>
        <w:color w:val="00818A"/>
        <w:u w:color="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102AA5"/>
    <w:multiLevelType w:val="hybridMultilevel"/>
    <w:tmpl w:val="A8E6ECB8"/>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127758">
    <w:abstractNumId w:val="7"/>
  </w:num>
  <w:num w:numId="2" w16cid:durableId="1766880042">
    <w:abstractNumId w:val="6"/>
  </w:num>
  <w:num w:numId="3" w16cid:durableId="779837555">
    <w:abstractNumId w:val="5"/>
  </w:num>
  <w:num w:numId="4" w16cid:durableId="1314218955">
    <w:abstractNumId w:val="2"/>
  </w:num>
  <w:num w:numId="5" w16cid:durableId="981039259">
    <w:abstractNumId w:val="0"/>
  </w:num>
  <w:num w:numId="6" w16cid:durableId="524908787">
    <w:abstractNumId w:val="1"/>
  </w:num>
  <w:num w:numId="7" w16cid:durableId="1595624518">
    <w:abstractNumId w:val="3"/>
  </w:num>
  <w:num w:numId="8" w16cid:durableId="194094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2526A"/>
    <w:rsid w:val="00054941"/>
    <w:rsid w:val="00054C6A"/>
    <w:rsid w:val="00055E6C"/>
    <w:rsid w:val="00063AFE"/>
    <w:rsid w:val="000668D3"/>
    <w:rsid w:val="00070ABD"/>
    <w:rsid w:val="00071A3A"/>
    <w:rsid w:val="00077D3E"/>
    <w:rsid w:val="000829AE"/>
    <w:rsid w:val="00085940"/>
    <w:rsid w:val="00086228"/>
    <w:rsid w:val="000971E7"/>
    <w:rsid w:val="000A508E"/>
    <w:rsid w:val="000B6CB8"/>
    <w:rsid w:val="000C3D2C"/>
    <w:rsid w:val="000C5927"/>
    <w:rsid w:val="000C621A"/>
    <w:rsid w:val="000D3ADC"/>
    <w:rsid w:val="000D45A3"/>
    <w:rsid w:val="000E2291"/>
    <w:rsid w:val="000E3931"/>
    <w:rsid w:val="000E7EE4"/>
    <w:rsid w:val="000F282B"/>
    <w:rsid w:val="000F3083"/>
    <w:rsid w:val="000F5048"/>
    <w:rsid w:val="00102B1A"/>
    <w:rsid w:val="0011660E"/>
    <w:rsid w:val="00121C4A"/>
    <w:rsid w:val="00124A9C"/>
    <w:rsid w:val="001471BC"/>
    <w:rsid w:val="00147FAA"/>
    <w:rsid w:val="00160B00"/>
    <w:rsid w:val="0016745C"/>
    <w:rsid w:val="00192030"/>
    <w:rsid w:val="00192EE0"/>
    <w:rsid w:val="00195866"/>
    <w:rsid w:val="00197D8D"/>
    <w:rsid w:val="001A0083"/>
    <w:rsid w:val="001A3571"/>
    <w:rsid w:val="001B1862"/>
    <w:rsid w:val="001D4F73"/>
    <w:rsid w:val="001D7AAD"/>
    <w:rsid w:val="001E5AF5"/>
    <w:rsid w:val="002023CA"/>
    <w:rsid w:val="00204779"/>
    <w:rsid w:val="00210A06"/>
    <w:rsid w:val="00213A41"/>
    <w:rsid w:val="00224E38"/>
    <w:rsid w:val="00225A21"/>
    <w:rsid w:val="00226F83"/>
    <w:rsid w:val="00240B11"/>
    <w:rsid w:val="00244F5F"/>
    <w:rsid w:val="0024635F"/>
    <w:rsid w:val="00246C00"/>
    <w:rsid w:val="00252A81"/>
    <w:rsid w:val="00264D49"/>
    <w:rsid w:val="0027284D"/>
    <w:rsid w:val="00285C80"/>
    <w:rsid w:val="002A621D"/>
    <w:rsid w:val="002B15F4"/>
    <w:rsid w:val="002B24D8"/>
    <w:rsid w:val="002B4595"/>
    <w:rsid w:val="002B60BB"/>
    <w:rsid w:val="002E23A9"/>
    <w:rsid w:val="002E4D7C"/>
    <w:rsid w:val="002F0FB6"/>
    <w:rsid w:val="002F1D6D"/>
    <w:rsid w:val="00300EB5"/>
    <w:rsid w:val="00301C24"/>
    <w:rsid w:val="00303775"/>
    <w:rsid w:val="00314544"/>
    <w:rsid w:val="0031791F"/>
    <w:rsid w:val="003261E7"/>
    <w:rsid w:val="003323E7"/>
    <w:rsid w:val="0033673D"/>
    <w:rsid w:val="00336909"/>
    <w:rsid w:val="003373F1"/>
    <w:rsid w:val="00342344"/>
    <w:rsid w:val="00346020"/>
    <w:rsid w:val="00346629"/>
    <w:rsid w:val="00347B01"/>
    <w:rsid w:val="003631AE"/>
    <w:rsid w:val="0038424B"/>
    <w:rsid w:val="00390460"/>
    <w:rsid w:val="00393241"/>
    <w:rsid w:val="0039426B"/>
    <w:rsid w:val="003958F9"/>
    <w:rsid w:val="003A6DDA"/>
    <w:rsid w:val="003B53F2"/>
    <w:rsid w:val="003B765E"/>
    <w:rsid w:val="003D4520"/>
    <w:rsid w:val="003F1B82"/>
    <w:rsid w:val="004008B7"/>
    <w:rsid w:val="00405EF8"/>
    <w:rsid w:val="00406A85"/>
    <w:rsid w:val="00417FBF"/>
    <w:rsid w:val="00422DF7"/>
    <w:rsid w:val="0042300A"/>
    <w:rsid w:val="004265FB"/>
    <w:rsid w:val="004269C2"/>
    <w:rsid w:val="00426F16"/>
    <w:rsid w:val="00442CD3"/>
    <w:rsid w:val="00442F35"/>
    <w:rsid w:val="0044382A"/>
    <w:rsid w:val="00446721"/>
    <w:rsid w:val="00452FF0"/>
    <w:rsid w:val="004536C7"/>
    <w:rsid w:val="004564E7"/>
    <w:rsid w:val="00460508"/>
    <w:rsid w:val="00470DCD"/>
    <w:rsid w:val="00474230"/>
    <w:rsid w:val="00474450"/>
    <w:rsid w:val="004813A1"/>
    <w:rsid w:val="004931B6"/>
    <w:rsid w:val="00497408"/>
    <w:rsid w:val="004A7C64"/>
    <w:rsid w:val="004C644C"/>
    <w:rsid w:val="004D3469"/>
    <w:rsid w:val="004D49C5"/>
    <w:rsid w:val="004E21BD"/>
    <w:rsid w:val="004E22C4"/>
    <w:rsid w:val="004E48BF"/>
    <w:rsid w:val="004F072D"/>
    <w:rsid w:val="004F2EDD"/>
    <w:rsid w:val="004F60F0"/>
    <w:rsid w:val="00501B1B"/>
    <w:rsid w:val="00504363"/>
    <w:rsid w:val="00506FC2"/>
    <w:rsid w:val="00510D2A"/>
    <w:rsid w:val="00522CA4"/>
    <w:rsid w:val="00523893"/>
    <w:rsid w:val="0053452D"/>
    <w:rsid w:val="0054041F"/>
    <w:rsid w:val="00545499"/>
    <w:rsid w:val="0055057D"/>
    <w:rsid w:val="005545DB"/>
    <w:rsid w:val="00572B6A"/>
    <w:rsid w:val="00575276"/>
    <w:rsid w:val="00576EBD"/>
    <w:rsid w:val="00582329"/>
    <w:rsid w:val="00583BD3"/>
    <w:rsid w:val="00586B4F"/>
    <w:rsid w:val="005910B8"/>
    <w:rsid w:val="00592D0E"/>
    <w:rsid w:val="005A42BF"/>
    <w:rsid w:val="005B07B2"/>
    <w:rsid w:val="005B34C4"/>
    <w:rsid w:val="005B55FB"/>
    <w:rsid w:val="005C4D51"/>
    <w:rsid w:val="005C537B"/>
    <w:rsid w:val="005D3084"/>
    <w:rsid w:val="005D360A"/>
    <w:rsid w:val="005D3A9F"/>
    <w:rsid w:val="005D565A"/>
    <w:rsid w:val="005F7029"/>
    <w:rsid w:val="006004DB"/>
    <w:rsid w:val="0060329E"/>
    <w:rsid w:val="00622F7C"/>
    <w:rsid w:val="0062728D"/>
    <w:rsid w:val="006273AC"/>
    <w:rsid w:val="00630E15"/>
    <w:rsid w:val="0063533F"/>
    <w:rsid w:val="00640BA4"/>
    <w:rsid w:val="0064755D"/>
    <w:rsid w:val="00660C53"/>
    <w:rsid w:val="006644D4"/>
    <w:rsid w:val="006656C4"/>
    <w:rsid w:val="00680A3F"/>
    <w:rsid w:val="00687DD1"/>
    <w:rsid w:val="00692BDA"/>
    <w:rsid w:val="00696D4E"/>
    <w:rsid w:val="006979D8"/>
    <w:rsid w:val="006979E4"/>
    <w:rsid w:val="006A68C8"/>
    <w:rsid w:val="006B07BB"/>
    <w:rsid w:val="006B29A3"/>
    <w:rsid w:val="006C0DFC"/>
    <w:rsid w:val="006C63B2"/>
    <w:rsid w:val="006D07EA"/>
    <w:rsid w:val="006D3418"/>
    <w:rsid w:val="006D7290"/>
    <w:rsid w:val="006E354C"/>
    <w:rsid w:val="006F4E1F"/>
    <w:rsid w:val="006F5B0D"/>
    <w:rsid w:val="00701FC6"/>
    <w:rsid w:val="00703B17"/>
    <w:rsid w:val="00730E95"/>
    <w:rsid w:val="00731A24"/>
    <w:rsid w:val="0073296A"/>
    <w:rsid w:val="007361CF"/>
    <w:rsid w:val="0074004F"/>
    <w:rsid w:val="00740EA8"/>
    <w:rsid w:val="007508EE"/>
    <w:rsid w:val="00751618"/>
    <w:rsid w:val="007939DF"/>
    <w:rsid w:val="007A13D8"/>
    <w:rsid w:val="007A719B"/>
    <w:rsid w:val="007B012E"/>
    <w:rsid w:val="007B0857"/>
    <w:rsid w:val="007C0AD7"/>
    <w:rsid w:val="007C19CF"/>
    <w:rsid w:val="007C71AB"/>
    <w:rsid w:val="007D28D7"/>
    <w:rsid w:val="007D614F"/>
    <w:rsid w:val="007D76EB"/>
    <w:rsid w:val="007E6553"/>
    <w:rsid w:val="007F4699"/>
    <w:rsid w:val="008010C8"/>
    <w:rsid w:val="008012F8"/>
    <w:rsid w:val="00812022"/>
    <w:rsid w:val="00823BF0"/>
    <w:rsid w:val="00831815"/>
    <w:rsid w:val="00844CC0"/>
    <w:rsid w:val="00872B75"/>
    <w:rsid w:val="00876CA7"/>
    <w:rsid w:val="00893EC3"/>
    <w:rsid w:val="008A3805"/>
    <w:rsid w:val="008A4CED"/>
    <w:rsid w:val="008A6030"/>
    <w:rsid w:val="008B5A22"/>
    <w:rsid w:val="008C463E"/>
    <w:rsid w:val="008C625B"/>
    <w:rsid w:val="008C7928"/>
    <w:rsid w:val="008D0D34"/>
    <w:rsid w:val="008D6703"/>
    <w:rsid w:val="008E0DF2"/>
    <w:rsid w:val="008E2C95"/>
    <w:rsid w:val="008F0CDD"/>
    <w:rsid w:val="008F6FB4"/>
    <w:rsid w:val="0090119D"/>
    <w:rsid w:val="00913ADC"/>
    <w:rsid w:val="00931DB8"/>
    <w:rsid w:val="009325C6"/>
    <w:rsid w:val="009326FD"/>
    <w:rsid w:val="00936796"/>
    <w:rsid w:val="00937FE5"/>
    <w:rsid w:val="00942290"/>
    <w:rsid w:val="00947F61"/>
    <w:rsid w:val="009538F8"/>
    <w:rsid w:val="0096405A"/>
    <w:rsid w:val="00990CF8"/>
    <w:rsid w:val="00996F76"/>
    <w:rsid w:val="009A36E7"/>
    <w:rsid w:val="009B0431"/>
    <w:rsid w:val="009B43F2"/>
    <w:rsid w:val="009B4BC8"/>
    <w:rsid w:val="009C0C69"/>
    <w:rsid w:val="009C77D6"/>
    <w:rsid w:val="009D557D"/>
    <w:rsid w:val="009E35D0"/>
    <w:rsid w:val="009F096A"/>
    <w:rsid w:val="00A029C2"/>
    <w:rsid w:val="00A04085"/>
    <w:rsid w:val="00A04926"/>
    <w:rsid w:val="00A07B35"/>
    <w:rsid w:val="00A15C3B"/>
    <w:rsid w:val="00A16D99"/>
    <w:rsid w:val="00A23A36"/>
    <w:rsid w:val="00A35D75"/>
    <w:rsid w:val="00A37F94"/>
    <w:rsid w:val="00A40349"/>
    <w:rsid w:val="00A40427"/>
    <w:rsid w:val="00A4054F"/>
    <w:rsid w:val="00A53693"/>
    <w:rsid w:val="00A53985"/>
    <w:rsid w:val="00A54335"/>
    <w:rsid w:val="00A56AD2"/>
    <w:rsid w:val="00A60516"/>
    <w:rsid w:val="00A64E7A"/>
    <w:rsid w:val="00A75CCE"/>
    <w:rsid w:val="00A83010"/>
    <w:rsid w:val="00A84580"/>
    <w:rsid w:val="00A90FE9"/>
    <w:rsid w:val="00AA3F31"/>
    <w:rsid w:val="00AB2185"/>
    <w:rsid w:val="00AB48FB"/>
    <w:rsid w:val="00AB4D69"/>
    <w:rsid w:val="00AB73AD"/>
    <w:rsid w:val="00AC0040"/>
    <w:rsid w:val="00AC602A"/>
    <w:rsid w:val="00AE12EB"/>
    <w:rsid w:val="00AF2334"/>
    <w:rsid w:val="00B26939"/>
    <w:rsid w:val="00B34310"/>
    <w:rsid w:val="00B40F95"/>
    <w:rsid w:val="00B41049"/>
    <w:rsid w:val="00B41E5A"/>
    <w:rsid w:val="00B42C21"/>
    <w:rsid w:val="00B436C6"/>
    <w:rsid w:val="00B46AF3"/>
    <w:rsid w:val="00B50B18"/>
    <w:rsid w:val="00B55576"/>
    <w:rsid w:val="00B634F5"/>
    <w:rsid w:val="00B657DC"/>
    <w:rsid w:val="00B7085E"/>
    <w:rsid w:val="00B70A6C"/>
    <w:rsid w:val="00B76329"/>
    <w:rsid w:val="00B77D83"/>
    <w:rsid w:val="00B81A5A"/>
    <w:rsid w:val="00B92A1E"/>
    <w:rsid w:val="00B95314"/>
    <w:rsid w:val="00BA6DF0"/>
    <w:rsid w:val="00BA7219"/>
    <w:rsid w:val="00BC3CB6"/>
    <w:rsid w:val="00BE45AB"/>
    <w:rsid w:val="00BE4B8C"/>
    <w:rsid w:val="00BE4EE8"/>
    <w:rsid w:val="00BE50BC"/>
    <w:rsid w:val="00BF2299"/>
    <w:rsid w:val="00C039D4"/>
    <w:rsid w:val="00C111C2"/>
    <w:rsid w:val="00C20629"/>
    <w:rsid w:val="00C230D4"/>
    <w:rsid w:val="00C2762F"/>
    <w:rsid w:val="00C3425D"/>
    <w:rsid w:val="00C35F6E"/>
    <w:rsid w:val="00C40CB2"/>
    <w:rsid w:val="00C45E63"/>
    <w:rsid w:val="00C550BC"/>
    <w:rsid w:val="00C57E30"/>
    <w:rsid w:val="00C61D5C"/>
    <w:rsid w:val="00C6521A"/>
    <w:rsid w:val="00C752C8"/>
    <w:rsid w:val="00C86D68"/>
    <w:rsid w:val="00C87B71"/>
    <w:rsid w:val="00C91C6A"/>
    <w:rsid w:val="00CA0BD8"/>
    <w:rsid w:val="00CA3643"/>
    <w:rsid w:val="00CA5DC8"/>
    <w:rsid w:val="00CC1E2A"/>
    <w:rsid w:val="00CC597D"/>
    <w:rsid w:val="00CD6E57"/>
    <w:rsid w:val="00CE1B90"/>
    <w:rsid w:val="00CE5177"/>
    <w:rsid w:val="00CF34B5"/>
    <w:rsid w:val="00D03A5A"/>
    <w:rsid w:val="00D05037"/>
    <w:rsid w:val="00D07898"/>
    <w:rsid w:val="00D115C5"/>
    <w:rsid w:val="00D21DE0"/>
    <w:rsid w:val="00D25611"/>
    <w:rsid w:val="00D260F5"/>
    <w:rsid w:val="00D556B3"/>
    <w:rsid w:val="00D56A9F"/>
    <w:rsid w:val="00D62A71"/>
    <w:rsid w:val="00D67408"/>
    <w:rsid w:val="00D73634"/>
    <w:rsid w:val="00D8681B"/>
    <w:rsid w:val="00D91647"/>
    <w:rsid w:val="00D94204"/>
    <w:rsid w:val="00D97BD4"/>
    <w:rsid w:val="00DA1047"/>
    <w:rsid w:val="00DA342A"/>
    <w:rsid w:val="00DC0D01"/>
    <w:rsid w:val="00DC11FC"/>
    <w:rsid w:val="00DC507E"/>
    <w:rsid w:val="00DC574C"/>
    <w:rsid w:val="00DC5952"/>
    <w:rsid w:val="00DC65A0"/>
    <w:rsid w:val="00DD3965"/>
    <w:rsid w:val="00DD491A"/>
    <w:rsid w:val="00DE1CEF"/>
    <w:rsid w:val="00DE2904"/>
    <w:rsid w:val="00DE375D"/>
    <w:rsid w:val="00DE69BE"/>
    <w:rsid w:val="00DE6C02"/>
    <w:rsid w:val="00DF20DB"/>
    <w:rsid w:val="00DF5C2A"/>
    <w:rsid w:val="00DF62CB"/>
    <w:rsid w:val="00E14FCA"/>
    <w:rsid w:val="00E154BD"/>
    <w:rsid w:val="00E237BD"/>
    <w:rsid w:val="00E259D4"/>
    <w:rsid w:val="00E40DA2"/>
    <w:rsid w:val="00E4132D"/>
    <w:rsid w:val="00E4174A"/>
    <w:rsid w:val="00E44D97"/>
    <w:rsid w:val="00E47A69"/>
    <w:rsid w:val="00E56955"/>
    <w:rsid w:val="00E62BD8"/>
    <w:rsid w:val="00E763B0"/>
    <w:rsid w:val="00E91D01"/>
    <w:rsid w:val="00E97D52"/>
    <w:rsid w:val="00EA0985"/>
    <w:rsid w:val="00EA4432"/>
    <w:rsid w:val="00EB7CCF"/>
    <w:rsid w:val="00EB7F25"/>
    <w:rsid w:val="00EC32D2"/>
    <w:rsid w:val="00EC484A"/>
    <w:rsid w:val="00ED4487"/>
    <w:rsid w:val="00EE311A"/>
    <w:rsid w:val="00EF5041"/>
    <w:rsid w:val="00F12650"/>
    <w:rsid w:val="00F158A8"/>
    <w:rsid w:val="00F219D6"/>
    <w:rsid w:val="00F21D2A"/>
    <w:rsid w:val="00F27387"/>
    <w:rsid w:val="00F30E45"/>
    <w:rsid w:val="00F32956"/>
    <w:rsid w:val="00F65E3C"/>
    <w:rsid w:val="00F80F7B"/>
    <w:rsid w:val="00F81DD2"/>
    <w:rsid w:val="00F84FCC"/>
    <w:rsid w:val="00F92DDB"/>
    <w:rsid w:val="00F934AE"/>
    <w:rsid w:val="00F95DDB"/>
    <w:rsid w:val="00FA0A36"/>
    <w:rsid w:val="00FA1D11"/>
    <w:rsid w:val="00FA665E"/>
    <w:rsid w:val="00FC1A67"/>
    <w:rsid w:val="00FD1A09"/>
    <w:rsid w:val="00FD31EB"/>
    <w:rsid w:val="00FD3E8A"/>
    <w:rsid w:val="00FD6818"/>
    <w:rsid w:val="00FD7ACD"/>
    <w:rsid w:val="00FE3881"/>
    <w:rsid w:val="00FE416C"/>
    <w:rsid w:val="00FF5BC7"/>
    <w:rsid w:val="01C0B584"/>
    <w:rsid w:val="038D3AF1"/>
    <w:rsid w:val="14D4A8E2"/>
    <w:rsid w:val="153D6328"/>
    <w:rsid w:val="16977BCF"/>
    <w:rsid w:val="1852D6F1"/>
    <w:rsid w:val="18D22154"/>
    <w:rsid w:val="1A40F7DF"/>
    <w:rsid w:val="1BD34422"/>
    <w:rsid w:val="1C07F718"/>
    <w:rsid w:val="1C755634"/>
    <w:rsid w:val="1DA7795E"/>
    <w:rsid w:val="1E452806"/>
    <w:rsid w:val="20F0EE11"/>
    <w:rsid w:val="217E44D7"/>
    <w:rsid w:val="24A1017C"/>
    <w:rsid w:val="26CD5DE1"/>
    <w:rsid w:val="26E21E06"/>
    <w:rsid w:val="2704B740"/>
    <w:rsid w:val="2833FA45"/>
    <w:rsid w:val="2A921F38"/>
    <w:rsid w:val="2B03C9E4"/>
    <w:rsid w:val="2E7F1AB7"/>
    <w:rsid w:val="32AD083A"/>
    <w:rsid w:val="33A1F2A1"/>
    <w:rsid w:val="353299AA"/>
    <w:rsid w:val="3633E649"/>
    <w:rsid w:val="36893A7B"/>
    <w:rsid w:val="381BE127"/>
    <w:rsid w:val="39EC8CD0"/>
    <w:rsid w:val="3A5DBCD6"/>
    <w:rsid w:val="3FA002A0"/>
    <w:rsid w:val="40B2EBD9"/>
    <w:rsid w:val="43BAB124"/>
    <w:rsid w:val="452AFD33"/>
    <w:rsid w:val="484E659E"/>
    <w:rsid w:val="48F9CB83"/>
    <w:rsid w:val="4CCB693C"/>
    <w:rsid w:val="4DDC7491"/>
    <w:rsid w:val="4DE36ACA"/>
    <w:rsid w:val="4ECDEFE5"/>
    <w:rsid w:val="4F60E3DC"/>
    <w:rsid w:val="4FC3FBE0"/>
    <w:rsid w:val="509A368E"/>
    <w:rsid w:val="55A7D6CB"/>
    <w:rsid w:val="58A10303"/>
    <w:rsid w:val="58A11971"/>
    <w:rsid w:val="5C7D7597"/>
    <w:rsid w:val="60DD4DC4"/>
    <w:rsid w:val="65939569"/>
    <w:rsid w:val="69A7FC0C"/>
    <w:rsid w:val="72B602B0"/>
    <w:rsid w:val="7C0EDA96"/>
    <w:rsid w:val="7CE90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paragraph" w:customStyle="1" w:styleId="paragraph">
    <w:name w:val="paragraph"/>
    <w:basedOn w:val="Normal"/>
    <w:rsid w:val="00A84580"/>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A84580"/>
  </w:style>
  <w:style w:type="character" w:customStyle="1" w:styleId="eop">
    <w:name w:val="eop"/>
    <w:basedOn w:val="DefaultParagraphFont"/>
    <w:rsid w:val="00A84580"/>
  </w:style>
  <w:style w:type="paragraph" w:styleId="Revision">
    <w:name w:val="Revision"/>
    <w:hidden/>
    <w:uiPriority w:val="99"/>
    <w:semiHidden/>
    <w:rsid w:val="00E14FCA"/>
    <w:pPr>
      <w:spacing w:after="0" w:line="240" w:lineRule="auto"/>
    </w:pPr>
    <w:rPr>
      <w:rFonts w:ascii="Arial" w:hAnsi="Arial" w:cs="Arial"/>
      <w:color w:val="222222"/>
      <w:sz w:val="28"/>
      <w:szCs w:val="28"/>
      <w:lang w:eastAsia="en-GB"/>
    </w:rPr>
  </w:style>
  <w:style w:type="paragraph" w:styleId="Title">
    <w:name w:val="Title"/>
    <w:basedOn w:val="Normal"/>
    <w:next w:val="Normal"/>
    <w:link w:val="TitleChar"/>
    <w:uiPriority w:val="10"/>
    <w:rsid w:val="0031454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14544"/>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76948076">
      <w:bodyDiv w:val="1"/>
      <w:marLeft w:val="0"/>
      <w:marRight w:val="0"/>
      <w:marTop w:val="0"/>
      <w:marBottom w:val="0"/>
      <w:divBdr>
        <w:top w:val="none" w:sz="0" w:space="0" w:color="auto"/>
        <w:left w:val="none" w:sz="0" w:space="0" w:color="auto"/>
        <w:bottom w:val="none" w:sz="0" w:space="0" w:color="auto"/>
        <w:right w:val="none" w:sz="0" w:space="0" w:color="auto"/>
      </w:divBdr>
      <w:divsChild>
        <w:div w:id="196819209">
          <w:marLeft w:val="0"/>
          <w:marRight w:val="0"/>
          <w:marTop w:val="0"/>
          <w:marBottom w:val="105"/>
          <w:divBdr>
            <w:top w:val="none" w:sz="0" w:space="0" w:color="auto"/>
            <w:left w:val="none" w:sz="0" w:space="0" w:color="auto"/>
            <w:bottom w:val="none" w:sz="0" w:space="0" w:color="auto"/>
            <w:right w:val="none" w:sz="0" w:space="0" w:color="auto"/>
          </w:divBdr>
          <w:divsChild>
            <w:div w:id="7454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6528">
      <w:bodyDiv w:val="1"/>
      <w:marLeft w:val="0"/>
      <w:marRight w:val="0"/>
      <w:marTop w:val="0"/>
      <w:marBottom w:val="0"/>
      <w:divBdr>
        <w:top w:val="none" w:sz="0" w:space="0" w:color="auto"/>
        <w:left w:val="none" w:sz="0" w:space="0" w:color="auto"/>
        <w:bottom w:val="none" w:sz="0" w:space="0" w:color="auto"/>
        <w:right w:val="none" w:sz="0" w:space="0" w:color="auto"/>
      </w:divBdr>
      <w:divsChild>
        <w:div w:id="1551726430">
          <w:marLeft w:val="0"/>
          <w:marRight w:val="0"/>
          <w:marTop w:val="0"/>
          <w:marBottom w:val="105"/>
          <w:divBdr>
            <w:top w:val="none" w:sz="0" w:space="0" w:color="auto"/>
            <w:left w:val="none" w:sz="0" w:space="0" w:color="auto"/>
            <w:bottom w:val="none" w:sz="0" w:space="0" w:color="auto"/>
            <w:right w:val="none" w:sz="0" w:space="0" w:color="auto"/>
          </w:divBdr>
          <w:divsChild>
            <w:div w:id="5111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537548260">
      <w:bodyDiv w:val="1"/>
      <w:marLeft w:val="0"/>
      <w:marRight w:val="0"/>
      <w:marTop w:val="0"/>
      <w:marBottom w:val="0"/>
      <w:divBdr>
        <w:top w:val="none" w:sz="0" w:space="0" w:color="auto"/>
        <w:left w:val="none" w:sz="0" w:space="0" w:color="auto"/>
        <w:bottom w:val="none" w:sz="0" w:space="0" w:color="auto"/>
        <w:right w:val="none" w:sz="0" w:space="0" w:color="auto"/>
      </w:divBdr>
      <w:divsChild>
        <w:div w:id="1285841714">
          <w:marLeft w:val="0"/>
          <w:marRight w:val="0"/>
          <w:marTop w:val="0"/>
          <w:marBottom w:val="0"/>
          <w:divBdr>
            <w:top w:val="none" w:sz="0" w:space="0" w:color="auto"/>
            <w:left w:val="none" w:sz="0" w:space="0" w:color="auto"/>
            <w:bottom w:val="none" w:sz="0" w:space="0" w:color="auto"/>
            <w:right w:val="none" w:sz="0" w:space="0" w:color="auto"/>
          </w:divBdr>
        </w:div>
        <w:div w:id="531646427">
          <w:marLeft w:val="0"/>
          <w:marRight w:val="0"/>
          <w:marTop w:val="0"/>
          <w:marBottom w:val="0"/>
          <w:divBdr>
            <w:top w:val="none" w:sz="0" w:space="0" w:color="auto"/>
            <w:left w:val="none" w:sz="0" w:space="0" w:color="auto"/>
            <w:bottom w:val="none" w:sz="0" w:space="0" w:color="auto"/>
            <w:right w:val="none" w:sz="0" w:space="0" w:color="auto"/>
          </w:divBdr>
        </w:div>
        <w:div w:id="773018197">
          <w:marLeft w:val="0"/>
          <w:marRight w:val="0"/>
          <w:marTop w:val="0"/>
          <w:marBottom w:val="0"/>
          <w:divBdr>
            <w:top w:val="none" w:sz="0" w:space="0" w:color="auto"/>
            <w:left w:val="none" w:sz="0" w:space="0" w:color="auto"/>
            <w:bottom w:val="none" w:sz="0" w:space="0" w:color="auto"/>
            <w:right w:val="none" w:sz="0" w:space="0" w:color="auto"/>
          </w:divBdr>
        </w:div>
      </w:divsChild>
    </w:div>
    <w:div w:id="552153059">
      <w:bodyDiv w:val="1"/>
      <w:marLeft w:val="0"/>
      <w:marRight w:val="0"/>
      <w:marTop w:val="0"/>
      <w:marBottom w:val="0"/>
      <w:divBdr>
        <w:top w:val="none" w:sz="0" w:space="0" w:color="auto"/>
        <w:left w:val="none" w:sz="0" w:space="0" w:color="auto"/>
        <w:bottom w:val="none" w:sz="0" w:space="0" w:color="auto"/>
        <w:right w:val="none" w:sz="0" w:space="0" w:color="auto"/>
      </w:divBdr>
      <w:divsChild>
        <w:div w:id="2054306180">
          <w:marLeft w:val="0"/>
          <w:marRight w:val="0"/>
          <w:marTop w:val="0"/>
          <w:marBottom w:val="0"/>
          <w:divBdr>
            <w:top w:val="none" w:sz="0" w:space="0" w:color="auto"/>
            <w:left w:val="none" w:sz="0" w:space="0" w:color="auto"/>
            <w:bottom w:val="none" w:sz="0" w:space="0" w:color="auto"/>
            <w:right w:val="none" w:sz="0" w:space="0" w:color="auto"/>
          </w:divBdr>
        </w:div>
        <w:div w:id="250088247">
          <w:marLeft w:val="0"/>
          <w:marRight w:val="0"/>
          <w:marTop w:val="0"/>
          <w:marBottom w:val="0"/>
          <w:divBdr>
            <w:top w:val="none" w:sz="0" w:space="0" w:color="auto"/>
            <w:left w:val="none" w:sz="0" w:space="0" w:color="auto"/>
            <w:bottom w:val="none" w:sz="0" w:space="0" w:color="auto"/>
            <w:right w:val="none" w:sz="0" w:space="0" w:color="auto"/>
          </w:divBdr>
        </w:div>
        <w:div w:id="1458521877">
          <w:marLeft w:val="0"/>
          <w:marRight w:val="0"/>
          <w:marTop w:val="0"/>
          <w:marBottom w:val="0"/>
          <w:divBdr>
            <w:top w:val="none" w:sz="0" w:space="0" w:color="auto"/>
            <w:left w:val="none" w:sz="0" w:space="0" w:color="auto"/>
            <w:bottom w:val="none" w:sz="0" w:space="0" w:color="auto"/>
            <w:right w:val="none" w:sz="0" w:space="0" w:color="auto"/>
          </w:divBdr>
        </w:div>
      </w:divsChild>
    </w:div>
    <w:div w:id="996345885">
      <w:bodyDiv w:val="1"/>
      <w:marLeft w:val="0"/>
      <w:marRight w:val="0"/>
      <w:marTop w:val="0"/>
      <w:marBottom w:val="0"/>
      <w:divBdr>
        <w:top w:val="none" w:sz="0" w:space="0" w:color="auto"/>
        <w:left w:val="none" w:sz="0" w:space="0" w:color="auto"/>
        <w:bottom w:val="none" w:sz="0" w:space="0" w:color="auto"/>
        <w:right w:val="none" w:sz="0" w:space="0" w:color="auto"/>
      </w:divBdr>
      <w:divsChild>
        <w:div w:id="120463938">
          <w:marLeft w:val="0"/>
          <w:marRight w:val="0"/>
          <w:marTop w:val="0"/>
          <w:marBottom w:val="0"/>
          <w:divBdr>
            <w:top w:val="none" w:sz="0" w:space="0" w:color="auto"/>
            <w:left w:val="none" w:sz="0" w:space="0" w:color="auto"/>
            <w:bottom w:val="none" w:sz="0" w:space="0" w:color="auto"/>
            <w:right w:val="none" w:sz="0" w:space="0" w:color="auto"/>
          </w:divBdr>
          <w:divsChild>
            <w:div w:id="902833216">
              <w:marLeft w:val="0"/>
              <w:marRight w:val="0"/>
              <w:marTop w:val="0"/>
              <w:marBottom w:val="0"/>
              <w:divBdr>
                <w:top w:val="none" w:sz="0" w:space="0" w:color="auto"/>
                <w:left w:val="none" w:sz="0" w:space="0" w:color="auto"/>
                <w:bottom w:val="none" w:sz="0" w:space="0" w:color="auto"/>
                <w:right w:val="none" w:sz="0" w:space="0" w:color="auto"/>
              </w:divBdr>
            </w:div>
            <w:div w:id="1191917931">
              <w:marLeft w:val="0"/>
              <w:marRight w:val="0"/>
              <w:marTop w:val="0"/>
              <w:marBottom w:val="0"/>
              <w:divBdr>
                <w:top w:val="none" w:sz="0" w:space="0" w:color="auto"/>
                <w:left w:val="none" w:sz="0" w:space="0" w:color="auto"/>
                <w:bottom w:val="none" w:sz="0" w:space="0" w:color="auto"/>
                <w:right w:val="none" w:sz="0" w:space="0" w:color="auto"/>
              </w:divBdr>
            </w:div>
            <w:div w:id="569853544">
              <w:marLeft w:val="0"/>
              <w:marRight w:val="0"/>
              <w:marTop w:val="0"/>
              <w:marBottom w:val="0"/>
              <w:divBdr>
                <w:top w:val="none" w:sz="0" w:space="0" w:color="auto"/>
                <w:left w:val="none" w:sz="0" w:space="0" w:color="auto"/>
                <w:bottom w:val="none" w:sz="0" w:space="0" w:color="auto"/>
                <w:right w:val="none" w:sz="0" w:space="0" w:color="auto"/>
              </w:divBdr>
            </w:div>
            <w:div w:id="928004831">
              <w:marLeft w:val="0"/>
              <w:marRight w:val="0"/>
              <w:marTop w:val="0"/>
              <w:marBottom w:val="0"/>
              <w:divBdr>
                <w:top w:val="none" w:sz="0" w:space="0" w:color="auto"/>
                <w:left w:val="none" w:sz="0" w:space="0" w:color="auto"/>
                <w:bottom w:val="none" w:sz="0" w:space="0" w:color="auto"/>
                <w:right w:val="none" w:sz="0" w:space="0" w:color="auto"/>
              </w:divBdr>
            </w:div>
            <w:div w:id="1650087317">
              <w:marLeft w:val="0"/>
              <w:marRight w:val="0"/>
              <w:marTop w:val="0"/>
              <w:marBottom w:val="0"/>
              <w:divBdr>
                <w:top w:val="none" w:sz="0" w:space="0" w:color="auto"/>
                <w:left w:val="none" w:sz="0" w:space="0" w:color="auto"/>
                <w:bottom w:val="none" w:sz="0" w:space="0" w:color="auto"/>
                <w:right w:val="none" w:sz="0" w:space="0" w:color="auto"/>
              </w:divBdr>
            </w:div>
            <w:div w:id="1301573739">
              <w:marLeft w:val="0"/>
              <w:marRight w:val="0"/>
              <w:marTop w:val="0"/>
              <w:marBottom w:val="0"/>
              <w:divBdr>
                <w:top w:val="none" w:sz="0" w:space="0" w:color="auto"/>
                <w:left w:val="none" w:sz="0" w:space="0" w:color="auto"/>
                <w:bottom w:val="none" w:sz="0" w:space="0" w:color="auto"/>
                <w:right w:val="none" w:sz="0" w:space="0" w:color="auto"/>
              </w:divBdr>
            </w:div>
            <w:div w:id="1646857641">
              <w:marLeft w:val="0"/>
              <w:marRight w:val="0"/>
              <w:marTop w:val="0"/>
              <w:marBottom w:val="0"/>
              <w:divBdr>
                <w:top w:val="none" w:sz="0" w:space="0" w:color="auto"/>
                <w:left w:val="none" w:sz="0" w:space="0" w:color="auto"/>
                <w:bottom w:val="none" w:sz="0" w:space="0" w:color="auto"/>
                <w:right w:val="none" w:sz="0" w:space="0" w:color="auto"/>
              </w:divBdr>
            </w:div>
          </w:divsChild>
        </w:div>
        <w:div w:id="1430613202">
          <w:marLeft w:val="0"/>
          <w:marRight w:val="0"/>
          <w:marTop w:val="0"/>
          <w:marBottom w:val="0"/>
          <w:divBdr>
            <w:top w:val="none" w:sz="0" w:space="0" w:color="auto"/>
            <w:left w:val="none" w:sz="0" w:space="0" w:color="auto"/>
            <w:bottom w:val="none" w:sz="0" w:space="0" w:color="auto"/>
            <w:right w:val="none" w:sz="0" w:space="0" w:color="auto"/>
          </w:divBdr>
        </w:div>
        <w:div w:id="1484783847">
          <w:marLeft w:val="0"/>
          <w:marRight w:val="0"/>
          <w:marTop w:val="0"/>
          <w:marBottom w:val="0"/>
          <w:divBdr>
            <w:top w:val="none" w:sz="0" w:space="0" w:color="auto"/>
            <w:left w:val="none" w:sz="0" w:space="0" w:color="auto"/>
            <w:bottom w:val="none" w:sz="0" w:space="0" w:color="auto"/>
            <w:right w:val="none" w:sz="0" w:space="0" w:color="auto"/>
          </w:divBdr>
        </w:div>
        <w:div w:id="588462726">
          <w:marLeft w:val="0"/>
          <w:marRight w:val="0"/>
          <w:marTop w:val="0"/>
          <w:marBottom w:val="0"/>
          <w:divBdr>
            <w:top w:val="none" w:sz="0" w:space="0" w:color="auto"/>
            <w:left w:val="none" w:sz="0" w:space="0" w:color="auto"/>
            <w:bottom w:val="none" w:sz="0" w:space="0" w:color="auto"/>
            <w:right w:val="none" w:sz="0" w:space="0" w:color="auto"/>
          </w:divBdr>
        </w:div>
        <w:div w:id="936136692">
          <w:marLeft w:val="0"/>
          <w:marRight w:val="0"/>
          <w:marTop w:val="0"/>
          <w:marBottom w:val="0"/>
          <w:divBdr>
            <w:top w:val="none" w:sz="0" w:space="0" w:color="auto"/>
            <w:left w:val="none" w:sz="0" w:space="0" w:color="auto"/>
            <w:bottom w:val="none" w:sz="0" w:space="0" w:color="auto"/>
            <w:right w:val="none" w:sz="0" w:space="0" w:color="auto"/>
          </w:divBdr>
        </w:div>
        <w:div w:id="1405839325">
          <w:marLeft w:val="0"/>
          <w:marRight w:val="0"/>
          <w:marTop w:val="0"/>
          <w:marBottom w:val="0"/>
          <w:divBdr>
            <w:top w:val="none" w:sz="0" w:space="0" w:color="auto"/>
            <w:left w:val="none" w:sz="0" w:space="0" w:color="auto"/>
            <w:bottom w:val="none" w:sz="0" w:space="0" w:color="auto"/>
            <w:right w:val="none" w:sz="0" w:space="0" w:color="auto"/>
          </w:divBdr>
        </w:div>
        <w:div w:id="1109816803">
          <w:marLeft w:val="0"/>
          <w:marRight w:val="0"/>
          <w:marTop w:val="0"/>
          <w:marBottom w:val="0"/>
          <w:divBdr>
            <w:top w:val="none" w:sz="0" w:space="0" w:color="auto"/>
            <w:left w:val="none" w:sz="0" w:space="0" w:color="auto"/>
            <w:bottom w:val="none" w:sz="0" w:space="0" w:color="auto"/>
            <w:right w:val="none" w:sz="0" w:space="0" w:color="auto"/>
          </w:divBdr>
        </w:div>
      </w:divsChild>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royallondongroup.com/Users/Group/ELyons/Marketing/ISA/Email%20template%20%26%20banner/royallondon.com/stocks-shares-is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D64A6220A7DA4799036E20ECBD3B70" ma:contentTypeVersion="23" ma:contentTypeDescription="Create a new document." ma:contentTypeScope="" ma:versionID="5ddcf0ebff6a80534e6967b987e3556b">
  <xsd:schema xmlns:xsd="http://www.w3.org/2001/XMLSchema" xmlns:xs="http://www.w3.org/2001/XMLSchema" xmlns:p="http://schemas.microsoft.com/office/2006/metadata/properties" xmlns:ns2="020f2c49-dd0c-49e1-abf1-b0c2197da556" xmlns:ns3="2bf0afd6-d13d-4391-aa3f-5952e06175bd" targetNamespace="http://schemas.microsoft.com/office/2006/metadata/properties" ma:root="true" ma:fieldsID="3ac8d9271edb8452121569846df72ecb" ns2:_="" ns3:_="">
    <xsd:import namespace="020f2c49-dd0c-49e1-abf1-b0c2197da556"/>
    <xsd:import namespace="2bf0afd6-d13d-4391-aa3f-5952e06175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BillingMetadata" minOccurs="0"/>
                <xsd:element ref="ns2:Project123" minOccurs="0"/>
                <xsd:element ref="ns2:Duedate" minOccurs="0"/>
                <xsd:element ref="ns2:Assignedtoo" minOccurs="0"/>
                <xsd:element ref="ns2:FinalDocument" minOccurs="0"/>
                <xsd:element ref="ns2:Owner" minOccurs="0"/>
                <xsd:element ref="ns2:MediaServiceLocation" minOccurs="0"/>
                <xsd:element ref="ns2:Passedto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f2c49-dd0c-49e1-abf1-b0c2197da5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Project123" ma:index="23" nillable="true" ma:displayName="Status" ma:format="Dropdown" ma:internalName="Project123">
      <xsd:simpleType>
        <xsd:restriction base="dms:Choice">
          <xsd:enumeration value="Choice 1"/>
          <xsd:enumeration value="Choice 2"/>
          <xsd:enumeration value="Choice 3"/>
        </xsd:restriction>
      </xsd:simpleType>
    </xsd:element>
    <xsd:element name="Duedate" ma:index="24" nillable="true" ma:displayName="Due date " ma:format="DateOnly" ma:internalName="Duedate">
      <xsd:simpleType>
        <xsd:restriction base="dms:DateTime"/>
      </xsd:simpleType>
    </xsd:element>
    <xsd:element name="Assignedtoo" ma:index="25" nillable="true" ma:displayName="Assigned too " ma:format="Dropdown" ma:list="UserInfo" ma:SharePointGroup="0" ma:internalName="Assignedto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Document" ma:index="26" nillable="true" ma:displayName="Final Document " ma:default="1" ma:format="Dropdown" ma:internalName="FinalDocument">
      <xsd:simpleType>
        <xsd:restriction base="dms:Boolean"/>
      </xsd:simpleType>
    </xsd:element>
    <xsd:element name="Owner" ma:index="27"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8" nillable="true" ma:displayName="Location" ma:indexed="true" ma:internalName="MediaServiceLocation" ma:readOnly="true">
      <xsd:simpleType>
        <xsd:restriction base="dms:Text"/>
      </xsd:simpleType>
    </xsd:element>
    <xsd:element name="Passedtoact" ma:index="29" nillable="true" ma:displayName="Passed to ACT" ma:default="0" ma:description="Change to yes when emailed to ACT team" ma:format="Dropdown" ma:internalName="Passedtoac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f0afd6-d13d-4391-aa3f-5952e06175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06ece5-8911-4d20-8f83-274a1e7ab3ab}" ma:internalName="TaxCatchAll" ma:showField="CatchAllData" ma:web="2bf0afd6-d13d-4391-aa3f-5952e06175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f2c49-dd0c-49e1-abf1-b0c2197da556">
      <Terms xmlns="http://schemas.microsoft.com/office/infopath/2007/PartnerControls"/>
    </lcf76f155ced4ddcb4097134ff3c332f>
    <TaxCatchAll xmlns="2bf0afd6-d13d-4391-aa3f-5952e06175bd" xsi:nil="true"/>
    <Passedtoact xmlns="020f2c49-dd0c-49e1-abf1-b0c2197da556">false</Passedtoact>
    <Duedate xmlns="020f2c49-dd0c-49e1-abf1-b0c2197da556" xsi:nil="true"/>
    <Project123 xmlns="020f2c49-dd0c-49e1-abf1-b0c2197da556" xsi:nil="true"/>
    <Assignedtoo xmlns="020f2c49-dd0c-49e1-abf1-b0c2197da556">
      <UserInfo>
        <DisplayName/>
        <AccountId xsi:nil="true"/>
        <AccountType/>
      </UserInfo>
    </Assignedtoo>
    <FinalDocument xmlns="020f2c49-dd0c-49e1-abf1-b0c2197da556">true</FinalDocument>
    <Owner xmlns="020f2c49-dd0c-49e1-abf1-b0c2197da556">
      <UserInfo>
        <DisplayName/>
        <AccountId xsi:nil="true"/>
        <AccountType/>
      </UserInfo>
    </Owner>
  </documentManagement>
</p:properties>
</file>

<file path=customXml/itemProps1.xml><?xml version="1.0" encoding="utf-8"?>
<ds:datastoreItem xmlns:ds="http://schemas.openxmlformats.org/officeDocument/2006/customXml" ds:itemID="{97768B41-460F-4D3F-A453-CE637FA844C4}">
  <ds:schemaRefs>
    <ds:schemaRef ds:uri="http://schemas.microsoft.com/sharepoint/v3/contenttype/forms"/>
  </ds:schemaRefs>
</ds:datastoreItem>
</file>

<file path=customXml/itemProps2.xml><?xml version="1.0" encoding="utf-8"?>
<ds:datastoreItem xmlns:ds="http://schemas.openxmlformats.org/officeDocument/2006/customXml" ds:itemID="{EEB12DC0-E770-4FE6-A9CB-3431C39FC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f2c49-dd0c-49e1-abf1-b0c2197da556"/>
    <ds:schemaRef ds:uri="2bf0afd6-d13d-4391-aa3f-5952e0617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377A8-8A18-45F9-9A1D-85E5B281A59E}">
  <ds:schemaRefs>
    <ds:schemaRef ds:uri="http://schemas.microsoft.com/office/2006/metadata/properties"/>
    <ds:schemaRef ds:uri="http://schemas.microsoft.com/office/infopath/2007/PartnerControls"/>
    <ds:schemaRef ds:uri="020f2c49-dd0c-49e1-abf1-b0c2197da556"/>
    <ds:schemaRef ds:uri="2bf0afd6-d13d-4391-aa3f-5952e06175bd"/>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2</Pages>
  <Words>281</Words>
  <Characters>1402</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Katie McLaughlan</cp:lastModifiedBy>
  <cp:revision>3</cp:revision>
  <cp:lastPrinted>2020-02-12T15:28:00Z</cp:lastPrinted>
  <dcterms:created xsi:type="dcterms:W3CDTF">2026-04-01T08:24:00Z</dcterms:created>
  <dcterms:modified xsi:type="dcterms:W3CDTF">2026-04-02T08:40:00Z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2022-10-06T09:59:09Z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e4f4034c-a516-4b32-a635-594a9613e152</vt:lpwstr>
  </property>
  <property fmtid="{D5CDD505-2E9C-101B-9397-08002B2CF9AE}" pid="8" name="MSIP_Label_8f44acdb-dec2-466c-af47-033bac23723b_ContentBits">
    <vt:lpwstr>0</vt:lpwstr>
  </property>
  <property fmtid="{D5CDD505-2E9C-101B-9397-08002B2CF9AE}" pid="9" name="MediaServiceImageTags">
    <vt:lpwstr/>
  </property>
  <property fmtid="{D5CDD505-2E9C-101B-9397-08002B2CF9AE}" pid="10" name="docLang">
    <vt:lpwstr>en</vt:lpwstr>
  </property>
  <property fmtid="{D5CDD505-2E9C-101B-9397-08002B2CF9AE}" pid="11" name="ContentTypeId">
    <vt:lpwstr>0x01010049D64A6220A7DA4799036E20ECBD3B70</vt:lpwstr>
  </property>
  <property fmtid="{D5CDD505-2E9C-101B-9397-08002B2CF9AE}" pid="12" name="MSIP_Label_bd4c2176-da19-4f1c-b4be-d2eeab8454a5_Enabled">
    <vt:lpwstr>true</vt:lpwstr>
  </property>
  <property fmtid="{D5CDD505-2E9C-101B-9397-08002B2CF9AE}" pid="13" name="MSIP_Label_bd4c2176-da19-4f1c-b4be-d2eeab8454a5_SetDate">
    <vt:lpwstr>2026-03-12T09:14:16Z</vt:lpwstr>
  </property>
  <property fmtid="{D5CDD505-2E9C-101B-9397-08002B2CF9AE}" pid="14" name="MSIP_Label_bd4c2176-da19-4f1c-b4be-d2eeab8454a5_Method">
    <vt:lpwstr>Standard</vt:lpwstr>
  </property>
  <property fmtid="{D5CDD505-2E9C-101B-9397-08002B2CF9AE}" pid="15" name="MSIP_Label_bd4c2176-da19-4f1c-b4be-d2eeab8454a5_Name">
    <vt:lpwstr>Confidential</vt:lpwstr>
  </property>
  <property fmtid="{D5CDD505-2E9C-101B-9397-08002B2CF9AE}" pid="16" name="MSIP_Label_bd4c2176-da19-4f1c-b4be-d2eeab8454a5_SiteId">
    <vt:lpwstr>2be3dffd-0dec-44da-8321-4feaa37e39b9</vt:lpwstr>
  </property>
  <property fmtid="{D5CDD505-2E9C-101B-9397-08002B2CF9AE}" pid="17" name="MSIP_Label_bd4c2176-da19-4f1c-b4be-d2eeab8454a5_ActionId">
    <vt:lpwstr>3bac0a6d-2672-40ba-a454-674e3f4a484c</vt:lpwstr>
  </property>
  <property fmtid="{D5CDD505-2E9C-101B-9397-08002B2CF9AE}" pid="18" name="MSIP_Label_bd4c2176-da19-4f1c-b4be-d2eeab8454a5_ContentBits">
    <vt:lpwstr>2</vt:lpwstr>
  </property>
  <property fmtid="{D5CDD505-2E9C-101B-9397-08002B2CF9AE}" pid="19" name="MSIP_Label_bd4c2176-da19-4f1c-b4be-d2eeab8454a5_Tag">
    <vt:lpwstr>50, 3, 0, 1</vt:lpwstr>
  </property>
</Properties>
</file>