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789" w:type="dxa"/>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0" w:type="dxa"/>
          <w:right w:w="0" w:type="dxa"/>
        </w:tblCellMar>
        <w:tblLook w:val="04A0" w:firstRow="1" w:lastRow="0" w:firstColumn="1" w:lastColumn="0" w:noHBand="0" w:noVBand="1"/>
      </w:tblPr>
      <w:tblGrid>
        <w:gridCol w:w="4774"/>
        <w:gridCol w:w="4296"/>
      </w:tblGrid>
      <w:tr w:rsidR="00DE1CEF" w14:paraId="2C632FD0" w14:textId="77777777" w:rsidTr="00B73C9E">
        <w:tc>
          <w:tcPr>
            <w:tcW w:w="8789" w:type="dxa"/>
            <w:gridSpan w:val="2"/>
            <w:shd w:val="clear" w:color="auto" w:fill="FFFFFF" w:themeFill="background1"/>
          </w:tcPr>
          <w:p w14:paraId="121AE22A" w14:textId="75979D05" w:rsidR="00DE1CEF" w:rsidRDefault="00E57FA8" w:rsidP="005C537B">
            <w:pPr>
              <w:pStyle w:val="NoSpacing"/>
            </w:pPr>
            <w:bookmarkStart w:id="0" w:name="_Hlk41991412"/>
            <w:r w:rsidRPr="00E57FA8">
              <w:rPr>
                <w:noProof/>
              </w:rPr>
              <w:drawing>
                <wp:inline distT="0" distB="0" distL="0" distR="0" wp14:anchorId="1D54C910" wp14:editId="75AE3B2C">
                  <wp:extent cx="5750420" cy="2641600"/>
                  <wp:effectExtent l="0" t="0" r="3175" b="6350"/>
                  <wp:docPr id="295915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1524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750420" cy="2641600"/>
                          </a:xfrm>
                          <a:prstGeom prst="rect">
                            <a:avLst/>
                          </a:prstGeom>
                          <a:noFill/>
                          <a:ln>
                            <a:noFill/>
                          </a:ln>
                        </pic:spPr>
                      </pic:pic>
                    </a:graphicData>
                  </a:graphic>
                </wp:inline>
              </w:drawing>
            </w:r>
          </w:p>
        </w:tc>
      </w:tr>
      <w:tr w:rsidR="00DE1CEF" w14:paraId="25E12ACF" w14:textId="77777777" w:rsidTr="00B73C9E">
        <w:tc>
          <w:tcPr>
            <w:tcW w:w="8789" w:type="dxa"/>
            <w:gridSpan w:val="2"/>
            <w:tcBorders>
              <w:bottom w:val="nil"/>
            </w:tcBorders>
            <w:shd w:val="clear" w:color="auto" w:fill="FFFFFF" w:themeFill="background1"/>
            <w:tcMar>
              <w:top w:w="567" w:type="dxa"/>
              <w:left w:w="284" w:type="dxa"/>
              <w:bottom w:w="567" w:type="dxa"/>
              <w:right w:w="284" w:type="dxa"/>
            </w:tcMar>
          </w:tcPr>
          <w:p w14:paraId="71D5C56A" w14:textId="77777777" w:rsidR="009B4BC8" w:rsidRPr="00E7458F" w:rsidRDefault="009B4BC8" w:rsidP="00E7458F">
            <w:pPr>
              <w:rPr>
                <w:rFonts w:ascii="Georgia" w:hAnsi="Georgia"/>
                <w:color w:val="000000" w:themeColor="text1"/>
              </w:rPr>
            </w:pPr>
            <w:r w:rsidRPr="00E7458F">
              <w:rPr>
                <w:rFonts w:ascii="Georgia" w:hAnsi="Georgia"/>
                <w:color w:val="000000" w:themeColor="text1"/>
              </w:rPr>
              <w:t xml:space="preserve">Dear </w:t>
            </w:r>
            <w:r w:rsidRPr="00E7458F">
              <w:rPr>
                <w:rFonts w:ascii="Georgia" w:hAnsi="Georgia"/>
                <w:color w:val="000000" w:themeColor="text1"/>
                <w:highlight w:val="yellow"/>
              </w:rPr>
              <w:t>[insert name of employee]</w:t>
            </w:r>
            <w:r w:rsidRPr="00E7458F">
              <w:rPr>
                <w:rFonts w:ascii="Georgia" w:hAnsi="Georgia"/>
                <w:color w:val="000000" w:themeColor="text1"/>
              </w:rPr>
              <w:t>,</w:t>
            </w:r>
          </w:p>
          <w:p w14:paraId="28742F4F" w14:textId="77777777" w:rsidR="002C383A" w:rsidRPr="00E7458F" w:rsidRDefault="002C383A" w:rsidP="002C383A">
            <w:pPr>
              <w:rPr>
                <w:rFonts w:ascii="Georgia" w:hAnsi="Georgia"/>
                <w:color w:val="000000" w:themeColor="text1"/>
              </w:rPr>
            </w:pPr>
            <w:r w:rsidRPr="00E7458F">
              <w:rPr>
                <w:rFonts w:ascii="Georgia" w:hAnsi="Georgia"/>
                <w:color w:val="000000" w:themeColor="text1"/>
              </w:rPr>
              <w:t xml:space="preserve">Our workplace pension with Royal London is set up to help you save for your retirement. </w:t>
            </w:r>
          </w:p>
          <w:p w14:paraId="0C47BD3F" w14:textId="5ED64DDC" w:rsidR="002C383A" w:rsidRPr="00BE52F4" w:rsidRDefault="00473E54" w:rsidP="002C383A">
            <w:pPr>
              <w:rPr>
                <w:rStyle w:val="Heading2Char"/>
              </w:rPr>
            </w:pPr>
            <w:r>
              <w:rPr>
                <w:rStyle w:val="Heading2Char"/>
              </w:rPr>
              <w:t>Discover</w:t>
            </w:r>
            <w:r w:rsidR="002C383A" w:rsidRPr="00BE52F4">
              <w:rPr>
                <w:rStyle w:val="Heading2Char"/>
              </w:rPr>
              <w:t xml:space="preserve"> more</w:t>
            </w:r>
          </w:p>
          <w:p w14:paraId="5C653769" w14:textId="78479DB7" w:rsidR="002C383A" w:rsidRPr="00E7458F" w:rsidRDefault="002C383A" w:rsidP="009C5FA5">
            <w:pPr>
              <w:rPr>
                <w:rFonts w:ascii="Georgia" w:hAnsi="Georgia"/>
                <w:color w:val="000000" w:themeColor="text1"/>
              </w:rPr>
            </w:pPr>
            <w:r w:rsidRPr="00E7458F">
              <w:rPr>
                <w:rFonts w:ascii="Georgia" w:hAnsi="Georgia"/>
                <w:color w:val="000000" w:themeColor="text1"/>
              </w:rPr>
              <w:t xml:space="preserve">In this short video </w:t>
            </w:r>
            <w:r w:rsidR="009C5FA5" w:rsidRPr="00E7458F">
              <w:rPr>
                <w:rFonts w:ascii="Georgia" w:hAnsi="Georgia"/>
                <w:color w:val="000000" w:themeColor="text1"/>
              </w:rPr>
              <w:t>Clare Moffat</w:t>
            </w:r>
            <w:r w:rsidRPr="00E7458F">
              <w:rPr>
                <w:rFonts w:ascii="Georgia" w:hAnsi="Georgia"/>
                <w:color w:val="000000" w:themeColor="text1"/>
              </w:rPr>
              <w:t xml:space="preserve">, Head of </w:t>
            </w:r>
            <w:r w:rsidR="009C5FA5" w:rsidRPr="00E7458F">
              <w:rPr>
                <w:rFonts w:ascii="Georgia" w:hAnsi="Georgia"/>
                <w:color w:val="000000" w:themeColor="text1"/>
              </w:rPr>
              <w:t>Technical a</w:t>
            </w:r>
            <w:r w:rsidRPr="00E7458F">
              <w:rPr>
                <w:rFonts w:ascii="Georgia" w:hAnsi="Georgia"/>
                <w:color w:val="000000" w:themeColor="text1"/>
              </w:rPr>
              <w:t xml:space="preserve">t Royal London, </w:t>
            </w:r>
            <w:r w:rsidR="00416076">
              <w:rPr>
                <w:rFonts w:ascii="Georgia" w:hAnsi="Georgia"/>
                <w:color w:val="000000" w:themeColor="text1"/>
              </w:rPr>
              <w:t xml:space="preserve">answers some common </w:t>
            </w:r>
            <w:r w:rsidR="00473E54">
              <w:rPr>
                <w:rFonts w:ascii="Georgia" w:hAnsi="Georgia"/>
                <w:color w:val="000000" w:themeColor="text1"/>
              </w:rPr>
              <w:t>questions you might have.</w:t>
            </w:r>
            <w:r w:rsidR="009C5FA5" w:rsidRPr="00E7458F">
              <w:rPr>
                <w:rFonts w:ascii="Georgia" w:hAnsi="Georgia"/>
                <w:color w:val="000000" w:themeColor="text1"/>
              </w:rPr>
              <w:t xml:space="preserve"> </w:t>
            </w:r>
            <w:r w:rsidR="00473E54" w:rsidRPr="00473E54">
              <w:rPr>
                <w:rFonts w:ascii="Georgia" w:hAnsi="Georgia"/>
                <w:color w:val="000000" w:themeColor="text1"/>
              </w:rPr>
              <w:t xml:space="preserve">This </w:t>
            </w:r>
            <w:r w:rsidR="003D6F7F">
              <w:rPr>
                <w:rFonts w:ascii="Georgia" w:hAnsi="Georgia"/>
                <w:color w:val="000000" w:themeColor="text1"/>
              </w:rPr>
              <w:t>can</w:t>
            </w:r>
            <w:r w:rsidR="00473E54" w:rsidRPr="00473E54">
              <w:rPr>
                <w:rFonts w:ascii="Georgia" w:hAnsi="Georgia"/>
                <w:color w:val="000000" w:themeColor="text1"/>
              </w:rPr>
              <w:t xml:space="preserve"> help you take control of your future </w:t>
            </w:r>
            <w:r w:rsidR="00416076">
              <w:rPr>
                <w:rFonts w:ascii="Georgia" w:hAnsi="Georgia"/>
                <w:color w:val="000000" w:themeColor="text1"/>
              </w:rPr>
              <w:t>pension savings</w:t>
            </w:r>
            <w:r w:rsidR="00473E54" w:rsidRPr="00473E54">
              <w:rPr>
                <w:rFonts w:ascii="Georgia" w:hAnsi="Georgia"/>
                <w:color w:val="000000" w:themeColor="text1"/>
              </w:rPr>
              <w:t>.</w:t>
            </w:r>
            <w:r w:rsidRPr="00E7458F">
              <w:rPr>
                <w:rFonts w:ascii="Georgia" w:hAnsi="Georgia"/>
                <w:color w:val="000000" w:themeColor="text1"/>
              </w:rPr>
              <w:t xml:space="preserve"> </w:t>
            </w:r>
          </w:p>
          <w:p w14:paraId="5F48A598" w14:textId="17623480" w:rsidR="00D86FCB" w:rsidRDefault="00D86FCB" w:rsidP="009C5FA5">
            <w:pPr>
              <w:rPr>
                <w:color w:val="333333"/>
              </w:rPr>
            </w:pPr>
            <w:r>
              <w:rPr>
                <w:noProof/>
              </w:rPr>
              <w:drawing>
                <wp:inline distT="0" distB="0" distL="0" distR="0" wp14:anchorId="0C2AA174" wp14:editId="0C736CAF">
                  <wp:extent cx="5048250" cy="2527300"/>
                  <wp:effectExtent l="0" t="0" r="0" b="6350"/>
                  <wp:docPr id="3" name="Picture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8250" cy="2527300"/>
                          </a:xfrm>
                          <a:prstGeom prst="rect">
                            <a:avLst/>
                          </a:prstGeom>
                          <a:noFill/>
                          <a:ln>
                            <a:noFill/>
                          </a:ln>
                        </pic:spPr>
                      </pic:pic>
                    </a:graphicData>
                  </a:graphic>
                </wp:inline>
              </w:drawing>
            </w:r>
          </w:p>
          <w:p w14:paraId="34A3D6C7" w14:textId="77777777" w:rsidR="00617030" w:rsidRPr="002D7668" w:rsidRDefault="00617030" w:rsidP="002C383A">
            <w:pPr>
              <w:jc w:val="center"/>
              <w:rPr>
                <w:color w:val="FF0000"/>
              </w:rPr>
            </w:pPr>
          </w:p>
          <w:p w14:paraId="20C93FE0" w14:textId="309D3D56" w:rsidR="009B4BC8" w:rsidRPr="00E7458F" w:rsidRDefault="009B4BC8" w:rsidP="009326FD">
            <w:pPr>
              <w:rPr>
                <w:rFonts w:ascii="Georgia" w:hAnsi="Georgia"/>
                <w:color w:val="000000" w:themeColor="text1"/>
              </w:rPr>
            </w:pPr>
            <w:r w:rsidRPr="00E7458F">
              <w:rPr>
                <w:rFonts w:ascii="Georgia" w:hAnsi="Georgia"/>
                <w:color w:val="000000" w:themeColor="text1"/>
              </w:rPr>
              <w:t>Yours sincerely,</w:t>
            </w:r>
          </w:p>
          <w:p w14:paraId="63A437A9" w14:textId="77777777" w:rsidR="009B4BC8" w:rsidRPr="004931B6" w:rsidRDefault="009B4BC8" w:rsidP="009326FD">
            <w:pPr>
              <w:rPr>
                <w:rStyle w:val="Emphasis"/>
              </w:rPr>
            </w:pPr>
            <w:r w:rsidRPr="004931B6">
              <w:rPr>
                <w:rStyle w:val="Emphasis"/>
              </w:rPr>
              <w:t>[</w:t>
            </w:r>
            <w:r w:rsidRPr="002C383A">
              <w:rPr>
                <w:rStyle w:val="Emphasis"/>
                <w:highlight w:val="yellow"/>
              </w:rPr>
              <w:t>Name Surname</w:t>
            </w:r>
            <w:r w:rsidRPr="004931B6">
              <w:rPr>
                <w:rStyle w:val="Emphasis"/>
              </w:rPr>
              <w:t>]</w:t>
            </w:r>
          </w:p>
          <w:p w14:paraId="2DF82C95" w14:textId="77777777" w:rsidR="009B4BC8" w:rsidRPr="004931B6" w:rsidRDefault="009B4BC8" w:rsidP="005C537B">
            <w:pPr>
              <w:pStyle w:val="NoSpacing"/>
              <w:rPr>
                <w:rStyle w:val="Emphasis"/>
              </w:rPr>
            </w:pPr>
            <w:r w:rsidRPr="004931B6">
              <w:rPr>
                <w:rStyle w:val="Emphasis"/>
              </w:rPr>
              <w:t>[</w:t>
            </w:r>
            <w:r w:rsidRPr="002C383A">
              <w:rPr>
                <w:rStyle w:val="Emphasis"/>
                <w:highlight w:val="yellow"/>
              </w:rPr>
              <w:t>Title</w:t>
            </w:r>
            <w:r w:rsidRPr="004931B6">
              <w:rPr>
                <w:rStyle w:val="Emphasis"/>
              </w:rPr>
              <w:t>]</w:t>
            </w:r>
          </w:p>
          <w:p w14:paraId="742E0E22" w14:textId="24D30FF8" w:rsidR="00DE1CEF" w:rsidRPr="004931B6" w:rsidRDefault="009B4BC8" w:rsidP="005C537B">
            <w:pPr>
              <w:pStyle w:val="NoSpacing"/>
              <w:rPr>
                <w:rStyle w:val="Hyperlink"/>
              </w:rPr>
            </w:pPr>
            <w:r w:rsidRPr="004931B6">
              <w:rPr>
                <w:rStyle w:val="Hyperlink"/>
              </w:rPr>
              <w:lastRenderedPageBreak/>
              <w:t>[</w:t>
            </w:r>
            <w:r w:rsidRPr="002C383A">
              <w:rPr>
                <w:rStyle w:val="Hyperlink"/>
                <w:highlight w:val="yellow"/>
              </w:rPr>
              <w:t>name.surname@email.com</w:t>
            </w:r>
            <w:r w:rsidRPr="004931B6">
              <w:rPr>
                <w:rStyle w:val="Hyperlink"/>
              </w:rPr>
              <w:t>]</w:t>
            </w:r>
          </w:p>
        </w:tc>
      </w:tr>
      <w:tr w:rsidR="00D556B3" w14:paraId="16DC9A66" w14:textId="77777777" w:rsidTr="00B73C9E">
        <w:tc>
          <w:tcPr>
            <w:tcW w:w="8789" w:type="dxa"/>
            <w:gridSpan w:val="2"/>
            <w:tcBorders>
              <w:top w:val="nil"/>
              <w:bottom w:val="nil"/>
            </w:tcBorders>
            <w:shd w:val="clear" w:color="auto" w:fill="FFFFFF" w:themeFill="background1"/>
          </w:tcPr>
          <w:p w14:paraId="40C020D9" w14:textId="017F8053" w:rsidR="00D556B3" w:rsidRDefault="00E57FA8" w:rsidP="005C537B">
            <w:pPr>
              <w:pStyle w:val="NoSpacing"/>
            </w:pPr>
            <w:r w:rsidRPr="00E57FA8">
              <w:rPr>
                <w:noProof/>
              </w:rPr>
              <w:lastRenderedPageBreak/>
              <w:drawing>
                <wp:inline distT="0" distB="0" distL="0" distR="0" wp14:anchorId="03D8828D" wp14:editId="315631AE">
                  <wp:extent cx="5750420" cy="1437605"/>
                  <wp:effectExtent l="0" t="0" r="3175" b="0"/>
                  <wp:docPr id="897867408" name="Picture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67408" name="Picture 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750420" cy="1437605"/>
                          </a:xfrm>
                          <a:prstGeom prst="rect">
                            <a:avLst/>
                          </a:prstGeom>
                          <a:noFill/>
                          <a:ln>
                            <a:noFill/>
                          </a:ln>
                        </pic:spPr>
                      </pic:pic>
                    </a:graphicData>
                  </a:graphic>
                </wp:inline>
              </w:drawing>
            </w:r>
          </w:p>
          <w:p w14:paraId="1C69833E" w14:textId="52F9DB34" w:rsidR="00561BF5" w:rsidRPr="00E57FA8" w:rsidRDefault="00561BF5" w:rsidP="005C537B">
            <w:pPr>
              <w:pStyle w:val="NoSpacing"/>
              <w:rPr>
                <w:rFonts w:eastAsia="Arial"/>
                <w:b/>
                <w:bCs/>
                <w:sz w:val="20"/>
                <w:szCs w:val="20"/>
              </w:rPr>
            </w:pPr>
          </w:p>
        </w:tc>
      </w:tr>
      <w:tr w:rsidR="009326FD" w:rsidRPr="009326FD" w14:paraId="2A39A6C3" w14:textId="77777777" w:rsidTr="00B73C9E">
        <w:tc>
          <w:tcPr>
            <w:tcW w:w="4788" w:type="dxa"/>
            <w:tcBorders>
              <w:right w:val="nil"/>
            </w:tcBorders>
            <w:shd w:val="clear" w:color="auto" w:fill="auto"/>
            <w:tcMar>
              <w:top w:w="113" w:type="dxa"/>
              <w:left w:w="0" w:type="dxa"/>
              <w:bottom w:w="113" w:type="dxa"/>
              <w:right w:w="284" w:type="dxa"/>
            </w:tcMar>
          </w:tcPr>
          <w:p w14:paraId="49B29A49" w14:textId="47B3A918" w:rsidR="00D556B3" w:rsidRPr="009D644F" w:rsidRDefault="003B3305" w:rsidP="005B7238">
            <w:pPr>
              <w:pStyle w:val="Footer"/>
              <w:ind w:left="-3"/>
              <w:rPr>
                <w:b/>
                <w:bCs/>
                <w:color w:val="000000" w:themeColor="text1"/>
              </w:rPr>
            </w:pPr>
            <w:r>
              <w:rPr>
                <w:b/>
                <w:bCs/>
                <w:color w:val="000000" w:themeColor="text1"/>
              </w:rPr>
              <w:t xml:space="preserve">August </w:t>
            </w:r>
            <w:r w:rsidR="00561BF5" w:rsidRPr="009D644F">
              <w:rPr>
                <w:b/>
                <w:bCs/>
                <w:color w:val="000000" w:themeColor="text1"/>
              </w:rPr>
              <w:t>202</w:t>
            </w:r>
            <w:r>
              <w:rPr>
                <w:b/>
                <w:bCs/>
                <w:color w:val="000000" w:themeColor="text1"/>
              </w:rPr>
              <w:t>5</w:t>
            </w:r>
          </w:p>
        </w:tc>
        <w:tc>
          <w:tcPr>
            <w:tcW w:w="4001" w:type="dxa"/>
            <w:tcBorders>
              <w:left w:val="nil"/>
            </w:tcBorders>
            <w:shd w:val="clear" w:color="auto" w:fill="auto"/>
            <w:tcMar>
              <w:top w:w="113" w:type="dxa"/>
              <w:left w:w="284" w:type="dxa"/>
              <w:bottom w:w="113" w:type="dxa"/>
              <w:right w:w="284" w:type="dxa"/>
            </w:tcMar>
          </w:tcPr>
          <w:p w14:paraId="49CBCB0E" w14:textId="5F75AD02" w:rsidR="00D556B3" w:rsidRPr="009D644F" w:rsidRDefault="00393012" w:rsidP="00B73C9E">
            <w:pPr>
              <w:pStyle w:val="Footer"/>
              <w:tabs>
                <w:tab w:val="clear" w:pos="4513"/>
              </w:tabs>
              <w:ind w:right="-278"/>
              <w:jc w:val="right"/>
              <w:rPr>
                <w:b/>
                <w:bCs/>
                <w:color w:val="000000" w:themeColor="text1"/>
              </w:rPr>
            </w:pPr>
            <w:r w:rsidRPr="009D644F">
              <w:rPr>
                <w:b/>
                <w:bCs/>
                <w:color w:val="000000" w:themeColor="text1"/>
              </w:rPr>
              <w:t>E P EM 1193</w:t>
            </w:r>
            <w:r w:rsidR="003E585F" w:rsidRPr="009D644F">
              <w:rPr>
                <w:b/>
                <w:bCs/>
                <w:color w:val="000000" w:themeColor="text1"/>
              </w:rPr>
              <w:t>/</w:t>
            </w:r>
            <w:r w:rsidR="003B3305">
              <w:rPr>
                <w:b/>
                <w:bCs/>
                <w:color w:val="000000" w:themeColor="text1"/>
              </w:rPr>
              <w:t>2</w:t>
            </w:r>
          </w:p>
        </w:tc>
      </w:tr>
      <w:bookmarkEnd w:id="0"/>
    </w:tbl>
    <w:p w14:paraId="5E5AFDFB" w14:textId="3E9E1F2D" w:rsidR="00252A81" w:rsidRPr="00DE1CEF" w:rsidRDefault="00252A81" w:rsidP="00B73C9E"/>
    <w:sectPr w:rsidR="00252A81" w:rsidRPr="00DE1CEF" w:rsidSect="00995271">
      <w:headerReference w:type="default" r:id="rId16"/>
      <w:pgSz w:w="11906" w:h="16838"/>
      <w:pgMar w:top="567" w:right="1418" w:bottom="142"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7D049" w14:textId="77777777" w:rsidR="00733D21" w:rsidRDefault="00733D21" w:rsidP="009326FD">
      <w:r>
        <w:separator/>
      </w:r>
    </w:p>
  </w:endnote>
  <w:endnote w:type="continuationSeparator" w:id="0">
    <w:p w14:paraId="0D2B6C23" w14:textId="77777777" w:rsidR="00733D21" w:rsidRDefault="00733D21" w:rsidP="0093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EDB07" w14:textId="77777777" w:rsidR="00733D21" w:rsidRDefault="00733D21" w:rsidP="009326FD">
      <w:r>
        <w:separator/>
      </w:r>
    </w:p>
  </w:footnote>
  <w:footnote w:type="continuationSeparator" w:id="0">
    <w:p w14:paraId="126BB05F" w14:textId="77777777" w:rsidR="00733D21" w:rsidRDefault="00733D21" w:rsidP="00932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70054"/>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9A36E7">
      <w:trPr>
        <w:jc w:val="center"/>
      </w:trPr>
      <w:tc>
        <w:tcPr>
          <w:tcW w:w="9060" w:type="dxa"/>
          <w:shd w:val="clear" w:color="auto" w:fill="470054"/>
        </w:tcPr>
        <w:p w14:paraId="2D6184F1" w14:textId="44E56001" w:rsidR="00996F76" w:rsidRPr="009326FD" w:rsidRDefault="003E585F" w:rsidP="004931B6">
          <w:pPr>
            <w:pStyle w:val="Header"/>
          </w:pPr>
          <w:r w:rsidRPr="003E585F">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tbl>
  <w:p w14:paraId="528636E8" w14:textId="4D4CE560" w:rsidR="00996F76" w:rsidRPr="00996F76" w:rsidRDefault="00996F76" w:rsidP="00493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077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04861"/>
    <w:rsid w:val="0002526A"/>
    <w:rsid w:val="00062CE1"/>
    <w:rsid w:val="00071A3A"/>
    <w:rsid w:val="00077D3E"/>
    <w:rsid w:val="000852EA"/>
    <w:rsid w:val="00086228"/>
    <w:rsid w:val="000C621A"/>
    <w:rsid w:val="000D3ADC"/>
    <w:rsid w:val="000E3931"/>
    <w:rsid w:val="000E6385"/>
    <w:rsid w:val="000E7EE4"/>
    <w:rsid w:val="000F282B"/>
    <w:rsid w:val="000F5048"/>
    <w:rsid w:val="00102B1A"/>
    <w:rsid w:val="00195F62"/>
    <w:rsid w:val="001D4F73"/>
    <w:rsid w:val="00210A06"/>
    <w:rsid w:val="00240B11"/>
    <w:rsid w:val="00246C00"/>
    <w:rsid w:val="00252A81"/>
    <w:rsid w:val="00285C80"/>
    <w:rsid w:val="002A3B3A"/>
    <w:rsid w:val="002B24D8"/>
    <w:rsid w:val="002B5B88"/>
    <w:rsid w:val="002C383A"/>
    <w:rsid w:val="002D7668"/>
    <w:rsid w:val="00300EB5"/>
    <w:rsid w:val="00301C24"/>
    <w:rsid w:val="003261E7"/>
    <w:rsid w:val="003323E7"/>
    <w:rsid w:val="0033673D"/>
    <w:rsid w:val="00336909"/>
    <w:rsid w:val="003373F1"/>
    <w:rsid w:val="003631AE"/>
    <w:rsid w:val="003760EA"/>
    <w:rsid w:val="00393012"/>
    <w:rsid w:val="003A6DDA"/>
    <w:rsid w:val="003B2514"/>
    <w:rsid w:val="003B3305"/>
    <w:rsid w:val="003B765E"/>
    <w:rsid w:val="003C31FD"/>
    <w:rsid w:val="003D4520"/>
    <w:rsid w:val="003D6F7F"/>
    <w:rsid w:val="003E585F"/>
    <w:rsid w:val="00416076"/>
    <w:rsid w:val="00426F16"/>
    <w:rsid w:val="004536C7"/>
    <w:rsid w:val="004564E7"/>
    <w:rsid w:val="00470DCD"/>
    <w:rsid w:val="00473E54"/>
    <w:rsid w:val="004931B6"/>
    <w:rsid w:val="004D49C5"/>
    <w:rsid w:val="004E70A8"/>
    <w:rsid w:val="004F2EDD"/>
    <w:rsid w:val="00502654"/>
    <w:rsid w:val="00506FC2"/>
    <w:rsid w:val="00523893"/>
    <w:rsid w:val="005447A3"/>
    <w:rsid w:val="005545DB"/>
    <w:rsid w:val="00561BF5"/>
    <w:rsid w:val="00571344"/>
    <w:rsid w:val="00575276"/>
    <w:rsid w:val="005815CC"/>
    <w:rsid w:val="00586B4F"/>
    <w:rsid w:val="005B55FB"/>
    <w:rsid w:val="005B7238"/>
    <w:rsid w:val="005C537B"/>
    <w:rsid w:val="005E079F"/>
    <w:rsid w:val="005E2EBF"/>
    <w:rsid w:val="00617030"/>
    <w:rsid w:val="00630E15"/>
    <w:rsid w:val="0063533F"/>
    <w:rsid w:val="006644D4"/>
    <w:rsid w:val="00676DB3"/>
    <w:rsid w:val="00680A3F"/>
    <w:rsid w:val="006979D8"/>
    <w:rsid w:val="006B07BB"/>
    <w:rsid w:val="006D07EA"/>
    <w:rsid w:val="006D3ECC"/>
    <w:rsid w:val="006D7290"/>
    <w:rsid w:val="006E354C"/>
    <w:rsid w:val="006F5B0D"/>
    <w:rsid w:val="00701FC6"/>
    <w:rsid w:val="00703B17"/>
    <w:rsid w:val="00730E95"/>
    <w:rsid w:val="007315FC"/>
    <w:rsid w:val="00733D21"/>
    <w:rsid w:val="007508EE"/>
    <w:rsid w:val="00761619"/>
    <w:rsid w:val="007A13D8"/>
    <w:rsid w:val="007A31A2"/>
    <w:rsid w:val="007D28D7"/>
    <w:rsid w:val="007E10E4"/>
    <w:rsid w:val="007F08CB"/>
    <w:rsid w:val="008010C8"/>
    <w:rsid w:val="00812022"/>
    <w:rsid w:val="00830D57"/>
    <w:rsid w:val="00884FAF"/>
    <w:rsid w:val="008A4CED"/>
    <w:rsid w:val="008F145A"/>
    <w:rsid w:val="00907091"/>
    <w:rsid w:val="00931DB8"/>
    <w:rsid w:val="009325C6"/>
    <w:rsid w:val="009326FD"/>
    <w:rsid w:val="00936796"/>
    <w:rsid w:val="00942290"/>
    <w:rsid w:val="00950434"/>
    <w:rsid w:val="00982368"/>
    <w:rsid w:val="00993B68"/>
    <w:rsid w:val="00995271"/>
    <w:rsid w:val="00996F76"/>
    <w:rsid w:val="009A36E7"/>
    <w:rsid w:val="009B0431"/>
    <w:rsid w:val="009B1811"/>
    <w:rsid w:val="009B43F2"/>
    <w:rsid w:val="009B4BC8"/>
    <w:rsid w:val="009C5FA5"/>
    <w:rsid w:val="009C77D6"/>
    <w:rsid w:val="009D557D"/>
    <w:rsid w:val="009D644F"/>
    <w:rsid w:val="009E35D0"/>
    <w:rsid w:val="00A04085"/>
    <w:rsid w:val="00A04926"/>
    <w:rsid w:val="00A05F77"/>
    <w:rsid w:val="00A15C3B"/>
    <w:rsid w:val="00A16D99"/>
    <w:rsid w:val="00A40349"/>
    <w:rsid w:val="00A54335"/>
    <w:rsid w:val="00A75CCE"/>
    <w:rsid w:val="00A97290"/>
    <w:rsid w:val="00AB2185"/>
    <w:rsid w:val="00AB48FB"/>
    <w:rsid w:val="00AC0040"/>
    <w:rsid w:val="00AC7038"/>
    <w:rsid w:val="00AF2334"/>
    <w:rsid w:val="00B10BBA"/>
    <w:rsid w:val="00B34310"/>
    <w:rsid w:val="00B41049"/>
    <w:rsid w:val="00B41581"/>
    <w:rsid w:val="00B657DC"/>
    <w:rsid w:val="00B73C9E"/>
    <w:rsid w:val="00B92A1E"/>
    <w:rsid w:val="00B92F44"/>
    <w:rsid w:val="00BA6DF0"/>
    <w:rsid w:val="00BE2F70"/>
    <w:rsid w:val="00BE45AB"/>
    <w:rsid w:val="00BE4B8C"/>
    <w:rsid w:val="00BE4EE8"/>
    <w:rsid w:val="00BE52F4"/>
    <w:rsid w:val="00BF2299"/>
    <w:rsid w:val="00C3425D"/>
    <w:rsid w:val="00C55FAA"/>
    <w:rsid w:val="00C56E3B"/>
    <w:rsid w:val="00C61D5C"/>
    <w:rsid w:val="00C91C6A"/>
    <w:rsid w:val="00CA3643"/>
    <w:rsid w:val="00CA5318"/>
    <w:rsid w:val="00CA5DC8"/>
    <w:rsid w:val="00CD6E57"/>
    <w:rsid w:val="00CE12F7"/>
    <w:rsid w:val="00CE287C"/>
    <w:rsid w:val="00CF34B5"/>
    <w:rsid w:val="00D03A5A"/>
    <w:rsid w:val="00D274AF"/>
    <w:rsid w:val="00D51E77"/>
    <w:rsid w:val="00D556B3"/>
    <w:rsid w:val="00D81521"/>
    <w:rsid w:val="00D8681B"/>
    <w:rsid w:val="00D86FCB"/>
    <w:rsid w:val="00DD3965"/>
    <w:rsid w:val="00DE1CEF"/>
    <w:rsid w:val="00DE2904"/>
    <w:rsid w:val="00DE6C02"/>
    <w:rsid w:val="00DF20DB"/>
    <w:rsid w:val="00DF62CB"/>
    <w:rsid w:val="00E237BD"/>
    <w:rsid w:val="00E37018"/>
    <w:rsid w:val="00E40DA2"/>
    <w:rsid w:val="00E44D97"/>
    <w:rsid w:val="00E57FA8"/>
    <w:rsid w:val="00E7458F"/>
    <w:rsid w:val="00E763B0"/>
    <w:rsid w:val="00EB5DA7"/>
    <w:rsid w:val="00EC32D2"/>
    <w:rsid w:val="00ED4487"/>
    <w:rsid w:val="00EE311A"/>
    <w:rsid w:val="00EF5041"/>
    <w:rsid w:val="00F16199"/>
    <w:rsid w:val="00F27387"/>
    <w:rsid w:val="00F32956"/>
    <w:rsid w:val="00F80F7B"/>
    <w:rsid w:val="00F81DD2"/>
    <w:rsid w:val="00F934AE"/>
    <w:rsid w:val="00FA665E"/>
    <w:rsid w:val="00FD1A09"/>
    <w:rsid w:val="00FD3E8A"/>
    <w:rsid w:val="00FD6818"/>
    <w:rsid w:val="00FE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1B6"/>
    <w:pPr>
      <w:spacing w:after="240" w:line="240" w:lineRule="auto"/>
    </w:pPr>
    <w:rPr>
      <w:rFonts w:ascii="Arial" w:hAnsi="Arial" w:cs="Arial"/>
      <w:color w:val="222222"/>
      <w:sz w:val="28"/>
      <w:szCs w:val="28"/>
      <w:lang w:eastAsia="en-GB"/>
    </w:rPr>
  </w:style>
  <w:style w:type="paragraph" w:styleId="Heading1">
    <w:name w:val="heading 1"/>
    <w:basedOn w:val="Normal"/>
    <w:next w:val="Normal"/>
    <w:link w:val="Heading1Char"/>
    <w:uiPriority w:val="9"/>
    <w:qFormat/>
    <w:rsid w:val="004931B6"/>
    <w:pPr>
      <w:outlineLvl w:val="0"/>
    </w:pPr>
    <w:rPr>
      <w:rFonts w:ascii="Georgia" w:hAnsi="Georgia"/>
      <w:color w:val="470054"/>
      <w:sz w:val="40"/>
      <w:szCs w:val="40"/>
    </w:rPr>
  </w:style>
  <w:style w:type="paragraph" w:styleId="Heading2">
    <w:name w:val="heading 2"/>
    <w:basedOn w:val="Normal"/>
    <w:next w:val="Normal"/>
    <w:link w:val="Heading2Char"/>
    <w:uiPriority w:val="9"/>
    <w:unhideWhenUsed/>
    <w:qFormat/>
    <w:rsid w:val="008A4CED"/>
    <w:pPr>
      <w:outlineLvl w:val="1"/>
    </w:pPr>
    <w:rPr>
      <w:b/>
      <w:bCs/>
      <w:color w:val="4700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931B6"/>
    <w:pPr>
      <w:spacing w:after="0"/>
    </w:p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unhideWhenUsed/>
    <w:rsid w:val="00DF20DB"/>
    <w:rPr>
      <w:sz w:val="20"/>
      <w:szCs w:val="20"/>
    </w:rPr>
  </w:style>
  <w:style w:type="character" w:customStyle="1" w:styleId="CommentTextChar">
    <w:name w:val="Comment Text Char"/>
    <w:basedOn w:val="DefaultParagraphFont"/>
    <w:link w:val="CommentText"/>
    <w:uiPriority w:val="99"/>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A75CCE"/>
    <w:rPr>
      <w:color w:val="00676E"/>
      <w:u w:val="single"/>
    </w:rPr>
  </w:style>
  <w:style w:type="paragraph" w:styleId="Header">
    <w:name w:val="header"/>
    <w:basedOn w:val="NoSpacing"/>
    <w:link w:val="HeaderChar"/>
    <w:uiPriority w:val="99"/>
    <w:unhideWhenUsed/>
    <w:rsid w:val="009326FD"/>
    <w:rPr>
      <w:color w:val="FFFFFF" w:themeColor="background1"/>
      <w:sz w:val="22"/>
    </w:rPr>
  </w:style>
  <w:style w:type="character" w:customStyle="1" w:styleId="HeaderChar">
    <w:name w:val="Header Char"/>
    <w:basedOn w:val="DefaultParagraphFont"/>
    <w:link w:val="Header"/>
    <w:uiPriority w:val="99"/>
    <w:rsid w:val="009326FD"/>
    <w:rPr>
      <w:rFonts w:ascii="Arial" w:hAnsi="Arial" w:cs="Arial"/>
      <w:color w:val="FFFFFF" w:themeColor="background1"/>
    </w:rPr>
  </w:style>
  <w:style w:type="paragraph" w:styleId="Footer">
    <w:name w:val="footer"/>
    <w:basedOn w:val="Normal"/>
    <w:link w:val="FooterChar"/>
    <w:uiPriority w:val="99"/>
    <w:unhideWhenUsed/>
    <w:qFormat/>
    <w:rsid w:val="009326FD"/>
    <w:pPr>
      <w:tabs>
        <w:tab w:val="center" w:pos="4513"/>
        <w:tab w:val="right" w:pos="9026"/>
      </w:tabs>
      <w:spacing w:after="0"/>
    </w:pPr>
    <w:rPr>
      <w:color w:val="FFFFFF" w:themeColor="background1"/>
      <w:sz w:val="20"/>
      <w:szCs w:val="20"/>
    </w:rPr>
  </w:style>
  <w:style w:type="character" w:customStyle="1" w:styleId="FooterChar">
    <w:name w:val="Footer Char"/>
    <w:basedOn w:val="DefaultParagraphFont"/>
    <w:link w:val="Footer"/>
    <w:uiPriority w:val="99"/>
    <w:rsid w:val="009326FD"/>
    <w:rPr>
      <w:rFonts w:ascii="Arial" w:hAnsi="Arial" w:cs="Arial"/>
      <w:noProof/>
      <w:color w:val="FFFFFF" w:themeColor="background1"/>
      <w:sz w:val="20"/>
      <w:szCs w:val="20"/>
      <w:lang w:eastAsia="en-GB"/>
    </w:rPr>
  </w:style>
  <w:style w:type="paragraph" w:styleId="ListParagraph">
    <w:name w:val="List Paragraph"/>
    <w:basedOn w:val="Normal"/>
    <w:uiPriority w:val="34"/>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character" w:customStyle="1" w:styleId="Heading2Char">
    <w:name w:val="Heading 2 Char"/>
    <w:basedOn w:val="DefaultParagraphFont"/>
    <w:link w:val="Heading2"/>
    <w:uiPriority w:val="9"/>
    <w:rsid w:val="008A4CED"/>
    <w:rPr>
      <w:rFonts w:ascii="Arial" w:hAnsi="Arial" w:cs="Arial"/>
      <w:b/>
      <w:bCs/>
      <w:noProof/>
      <w:color w:val="470054"/>
      <w:sz w:val="28"/>
      <w:szCs w:val="28"/>
      <w:lang w:eastAsia="en-GB"/>
    </w:rPr>
  </w:style>
  <w:style w:type="character" w:styleId="Emphasis">
    <w:name w:val="Emphasis"/>
    <w:uiPriority w:val="20"/>
    <w:qFormat/>
    <w:rsid w:val="004931B6"/>
    <w:rPr>
      <w:b/>
      <w:bCs/>
    </w:rPr>
  </w:style>
  <w:style w:type="character" w:customStyle="1" w:styleId="Heading1Char">
    <w:name w:val="Heading 1 Char"/>
    <w:basedOn w:val="DefaultParagraphFont"/>
    <w:link w:val="Heading1"/>
    <w:uiPriority w:val="9"/>
    <w:rsid w:val="004931B6"/>
    <w:rPr>
      <w:rFonts w:ascii="Georgia" w:hAnsi="Georgia" w:cs="Arial"/>
      <w:noProof/>
      <w:color w:val="470054"/>
      <w:sz w:val="40"/>
      <w:szCs w:val="40"/>
      <w:lang w:eastAsia="en-GB"/>
    </w:rPr>
  </w:style>
  <w:style w:type="table" w:styleId="PlainTable4">
    <w:name w:val="Plain Table 4"/>
    <w:basedOn w:val="TableNormal"/>
    <w:uiPriority w:val="44"/>
    <w:rsid w:val="00561BF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3E585F"/>
    <w:pPr>
      <w:spacing w:after="0" w:line="240" w:lineRule="auto"/>
    </w:pPr>
    <w:rPr>
      <w:rFonts w:ascii="Arial" w:hAnsi="Arial" w:cs="Arial"/>
      <w:color w:val="222222"/>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963520650/85c6d919ea?share=cop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rplan.royallondon.com/sites/schemes/default/managing-your-plan/mobile-app/?utm_source=Email+template&amp;utm_medium=Email+footer+&amp;utm_id=Toolkit+Mobile+app+foo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5" ma:contentTypeDescription="Create a new document." ma:contentTypeScope="" ma:versionID="6423090b1cd0c72fec0ff4dc45c11eb7">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d5c43602ec7212e8342748a78373a79d"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DACBE4-B808-4335-8484-86553FE4FF2C}">
  <ds:schemaRefs>
    <ds:schemaRef ds:uri="http://schemas.openxmlformats.org/officeDocument/2006/bibliography"/>
  </ds:schemaRefs>
</ds:datastoreItem>
</file>

<file path=customXml/itemProps2.xml><?xml version="1.0" encoding="utf-8"?>
<ds:datastoreItem xmlns:ds="http://schemas.openxmlformats.org/officeDocument/2006/customXml" ds:itemID="{C18F942B-1B64-4C85-A26E-5FDDB85FA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3b18-deed-4be5-8f1c-a2d02a0c2b0d"/>
    <ds:schemaRef ds:uri="7470a420-393c-450f-9ee9-539e6ad91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BDC7A-EC58-4241-888C-2C05725373E4}">
  <ds:schemaRefs>
    <ds:schemaRef ds:uri="http://schemas.microsoft.com/sharepoint/v3/contenttype/forms"/>
  </ds:schemaRefs>
</ds:datastoreItem>
</file>

<file path=customXml/itemProps4.xml><?xml version="1.0" encoding="utf-8"?>
<ds:datastoreItem xmlns:ds="http://schemas.openxmlformats.org/officeDocument/2006/customXml" ds:itemID="{6793E0E2-9AEF-4926-BE69-7B82023F9ACD}">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Words>
  <Characters>356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Emma Fenty</cp:lastModifiedBy>
  <cp:revision>2</cp:revision>
  <cp:lastPrinted>2020-02-12T15:28:00Z</cp:lastPrinted>
  <dcterms:created xsi:type="dcterms:W3CDTF">2025-08-26T15:24:00Z</dcterms:created>
  <dcterms:modified xsi:type="dcterms:W3CDTF">2025-08-26T15:24:00Z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44acdb-dec2-466c-af47-033bac23723b_Enabled">
    <vt:lpwstr>true</vt:lpwstr>
  </property>
  <property fmtid="{D5CDD505-2E9C-101B-9397-08002B2CF9AE}" pid="3" name="MSIP_Label_8f44acdb-dec2-466c-af47-033bac23723b_SetDate">
    <vt:lpwstr>2023-03-27T09:12:10Z</vt:lpwstr>
  </property>
  <property fmtid="{D5CDD505-2E9C-101B-9397-08002B2CF9AE}" pid="4" name="MSIP_Label_8f44acdb-dec2-466c-af47-033bac23723b_Method">
    <vt:lpwstr>Privileged</vt:lpwstr>
  </property>
  <property fmtid="{D5CDD505-2E9C-101B-9397-08002B2CF9AE}" pid="5" name="MSIP_Label_8f44acdb-dec2-466c-af47-033bac23723b_Name">
    <vt:lpwstr>Public</vt:lpwstr>
  </property>
  <property fmtid="{D5CDD505-2E9C-101B-9397-08002B2CF9AE}" pid="6" name="MSIP_Label_8f44acdb-dec2-466c-af47-033bac23723b_SiteId">
    <vt:lpwstr>f9daae82-4727-4163-93b9-2214828e3dba</vt:lpwstr>
  </property>
  <property fmtid="{D5CDD505-2E9C-101B-9397-08002B2CF9AE}" pid="7" name="MSIP_Label_8f44acdb-dec2-466c-af47-033bac23723b_ActionId">
    <vt:lpwstr>79e790f4-0444-4481-a01c-86f77bb45bb5</vt:lpwstr>
  </property>
  <property fmtid="{D5CDD505-2E9C-101B-9397-08002B2CF9AE}" pid="8" name="MSIP_Label_8f44acdb-dec2-466c-af47-033bac23723b_ContentBits">
    <vt:lpwstr>0</vt:lpwstr>
  </property>
  <property fmtid="{D5CDD505-2E9C-101B-9397-08002B2CF9AE}" pid="9" name="ContentTypeId">
    <vt:lpwstr>0x0101007474FEE9C0E7DD4B86320DD5FBA5E287</vt:lpwstr>
  </property>
  <property fmtid="{D5CDD505-2E9C-101B-9397-08002B2CF9AE}" pid="10" name="MediaServiceImageTags">
    <vt:lpwstr/>
  </property>
</Properties>
</file>